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50DFB1" w14:textId="1F9F600F" w:rsidR="0016197B" w:rsidRPr="0016197B" w:rsidRDefault="0016197B" w:rsidP="0016197B">
      <w:pPr>
        <w:pStyle w:val="a4"/>
        <w:ind w:leftChars="0"/>
        <w:jc w:val="center"/>
        <w:rPr>
          <w:rFonts w:ascii="標楷體" w:eastAsia="標楷體" w:hAnsi="標楷體"/>
          <w:sz w:val="36"/>
          <w:szCs w:val="36"/>
        </w:rPr>
      </w:pPr>
      <w:bookmarkStart w:id="0" w:name="_Hlk178146224"/>
      <w:proofErr w:type="gramStart"/>
      <w:r w:rsidRPr="0016197B">
        <w:rPr>
          <w:rFonts w:ascii="標楷體" w:eastAsia="標楷體" w:hAnsi="標楷體" w:hint="eastAsia"/>
          <w:sz w:val="36"/>
          <w:szCs w:val="36"/>
        </w:rPr>
        <w:t>戶海溪</w:t>
      </w:r>
      <w:proofErr w:type="gramEnd"/>
      <w:r w:rsidRPr="0016197B">
        <w:rPr>
          <w:rFonts w:ascii="標楷體" w:eastAsia="標楷體" w:hAnsi="標楷體" w:hint="eastAsia"/>
          <w:sz w:val="36"/>
          <w:szCs w:val="36"/>
        </w:rPr>
        <w:t>遊記《生態、古蹟與老街</w:t>
      </w:r>
      <w:r w:rsidR="00B2183F">
        <w:rPr>
          <w:rFonts w:ascii="標楷體" w:eastAsia="標楷體" w:hAnsi="標楷體" w:hint="eastAsia"/>
          <w:sz w:val="36"/>
          <w:szCs w:val="36"/>
        </w:rPr>
        <w:t>走讀</w:t>
      </w:r>
      <w:r w:rsidRPr="0016197B">
        <w:rPr>
          <w:rFonts w:ascii="標楷體" w:eastAsia="標楷體" w:hAnsi="標楷體" w:hint="eastAsia"/>
          <w:sz w:val="36"/>
          <w:szCs w:val="36"/>
        </w:rPr>
        <w:t>》</w:t>
      </w:r>
    </w:p>
    <w:p w14:paraId="5B15D650" w14:textId="00F3D3BF" w:rsidR="001E5AD3" w:rsidRDefault="001E5AD3" w:rsidP="00F1011C">
      <w:pPr>
        <w:pStyle w:val="a4"/>
        <w:numPr>
          <w:ilvl w:val="0"/>
          <w:numId w:val="3"/>
        </w:numPr>
        <w:ind w:leftChars="0"/>
        <w:rPr>
          <w:rFonts w:ascii="Times New Roman" w:eastAsia="標楷體" w:hAnsi="Times New Roman" w:cs="Times New Roman"/>
          <w:szCs w:val="24"/>
        </w:rPr>
      </w:pPr>
      <w:r w:rsidRPr="008A7712">
        <w:rPr>
          <w:rFonts w:ascii="Times New Roman" w:eastAsia="標楷體" w:hAnsi="Times New Roman" w:cs="Times New Roman" w:hint="eastAsia"/>
          <w:szCs w:val="24"/>
        </w:rPr>
        <w:t>具體執行方式</w:t>
      </w:r>
    </w:p>
    <w:p w14:paraId="29B3FCC4" w14:textId="12185AD3" w:rsidR="008F6624" w:rsidRDefault="00F1011C" w:rsidP="00F1011C">
      <w:pPr>
        <w:rPr>
          <w:rFonts w:ascii="Times New Roman" w:eastAsia="標楷體" w:hAnsi="Times New Roman" w:cs="Times New Roman"/>
          <w:kern w:val="0"/>
          <w:szCs w:val="24"/>
        </w:rPr>
      </w:pPr>
      <w:r>
        <w:rPr>
          <w:rFonts w:ascii="Times New Roman" w:eastAsia="標楷體" w:hAnsi="Times New Roman" w:cs="Times New Roman" w:hint="eastAsia"/>
          <w:szCs w:val="24"/>
        </w:rPr>
        <w:t xml:space="preserve"> </w:t>
      </w:r>
      <w:r>
        <w:rPr>
          <w:rFonts w:ascii="Times New Roman" w:eastAsia="標楷體" w:hAnsi="Times New Roman" w:cs="Times New Roman"/>
          <w:szCs w:val="24"/>
        </w:rPr>
        <w:t xml:space="preserve">   </w:t>
      </w:r>
      <w:r w:rsidR="008F6624">
        <w:rPr>
          <w:rFonts w:ascii="Times New Roman" w:eastAsia="標楷體" w:hAnsi="Times New Roman" w:cs="Times New Roman" w:hint="eastAsia"/>
          <w:szCs w:val="24"/>
        </w:rPr>
        <w:t>桃園市大溪</w:t>
      </w:r>
      <w:r>
        <w:rPr>
          <w:rFonts w:ascii="Times New Roman" w:eastAsia="標楷體" w:hAnsi="Times New Roman" w:cs="Times New Roman" w:hint="eastAsia"/>
          <w:szCs w:val="24"/>
        </w:rPr>
        <w:t>地區</w:t>
      </w:r>
      <w:r w:rsidR="008F6624">
        <w:rPr>
          <w:rFonts w:ascii="Times New Roman" w:eastAsia="標楷體" w:hAnsi="Times New Roman" w:cs="Times New Roman" w:hint="eastAsia"/>
          <w:szCs w:val="24"/>
        </w:rPr>
        <w:t>是桃園地區最多古蹟的地方，本計畫以大溪的國定古蹟</w:t>
      </w:r>
      <w:r w:rsidR="008F6624">
        <w:rPr>
          <w:rFonts w:ascii="Times New Roman" w:eastAsia="標楷體" w:hAnsi="Times New Roman" w:cs="Times New Roman" w:hint="eastAsia"/>
          <w:kern w:val="0"/>
          <w:szCs w:val="24"/>
        </w:rPr>
        <w:t>「李騰芳古宅」與「大溪老街」及周圍環境為學習點範圍，依照自然與文化的不同，設計為學習站，再依照學習站的組合安排，形成多樣多元的課程設計。包含</w:t>
      </w:r>
      <w:r w:rsidR="005330AA">
        <w:rPr>
          <w:rFonts w:ascii="Times New Roman" w:eastAsia="標楷體" w:hAnsi="Times New Roman" w:cs="Times New Roman" w:hint="eastAsia"/>
          <w:kern w:val="0"/>
          <w:szCs w:val="24"/>
        </w:rPr>
        <w:t>自然生態觀察、體驗教育活動，戶外活動、人文歷史、建築特色等等。</w:t>
      </w:r>
    </w:p>
    <w:p w14:paraId="4B61046D" w14:textId="0329CAA8" w:rsidR="005330AA" w:rsidRDefault="005330AA" w:rsidP="00F1011C">
      <w:pPr>
        <w:rPr>
          <w:rFonts w:ascii="Times New Roman" w:eastAsia="標楷體" w:hAnsi="Times New Roman" w:cs="Times New Roman"/>
          <w:szCs w:val="24"/>
        </w:rPr>
      </w:pPr>
      <w:r>
        <w:rPr>
          <w:rFonts w:ascii="Times New Roman" w:eastAsia="標楷體" w:hAnsi="Times New Roman" w:cs="Times New Roman" w:hint="eastAsia"/>
          <w:kern w:val="0"/>
          <w:szCs w:val="24"/>
        </w:rPr>
        <w:t>其學習站</w:t>
      </w:r>
      <w:proofErr w:type="gramStart"/>
      <w:r>
        <w:rPr>
          <w:rFonts w:ascii="Times New Roman" w:eastAsia="標楷體" w:hAnsi="Times New Roman" w:cs="Times New Roman" w:hint="eastAsia"/>
          <w:kern w:val="0"/>
          <w:szCs w:val="24"/>
        </w:rPr>
        <w:t>規</w:t>
      </w:r>
      <w:proofErr w:type="gramEnd"/>
      <w:r>
        <w:rPr>
          <w:rFonts w:ascii="Times New Roman" w:eastAsia="標楷體" w:hAnsi="Times New Roman" w:cs="Times New Roman" w:hint="eastAsia"/>
          <w:kern w:val="0"/>
          <w:szCs w:val="24"/>
        </w:rPr>
        <w:t>畫如下：</w:t>
      </w:r>
    </w:p>
    <w:p w14:paraId="23F315A5" w14:textId="6AFD6A70" w:rsidR="00067F6B" w:rsidRDefault="00067F6B" w:rsidP="00067F6B">
      <w:pPr>
        <w:pStyle w:val="a4"/>
        <w:numPr>
          <w:ilvl w:val="0"/>
          <w:numId w:val="4"/>
        </w:numPr>
        <w:ind w:leftChars="0"/>
        <w:rPr>
          <w:rFonts w:ascii="Times New Roman" w:eastAsia="標楷體" w:hAnsi="Times New Roman" w:cs="Times New Roman"/>
          <w:szCs w:val="24"/>
        </w:rPr>
      </w:pPr>
      <w:r w:rsidRPr="00067F6B">
        <w:rPr>
          <w:rFonts w:ascii="Times New Roman" w:eastAsia="標楷體" w:hAnsi="Times New Roman" w:cs="Times New Roman" w:hint="eastAsia"/>
          <w:szCs w:val="24"/>
        </w:rPr>
        <w:t>學習站</w:t>
      </w:r>
      <w:r w:rsidRPr="00067F6B">
        <w:rPr>
          <w:rFonts w:ascii="Times New Roman" w:eastAsia="標楷體" w:hAnsi="Times New Roman" w:cs="Times New Roman" w:hint="eastAsia"/>
          <w:szCs w:val="24"/>
        </w:rPr>
        <w:t>1</w:t>
      </w:r>
      <w:r w:rsidRPr="00067F6B">
        <w:rPr>
          <w:rFonts w:ascii="Times New Roman" w:eastAsia="標楷體" w:hAnsi="Times New Roman" w:cs="Times New Roman" w:hint="eastAsia"/>
          <w:szCs w:val="24"/>
        </w:rPr>
        <w:t>：</w:t>
      </w:r>
      <w:r w:rsidR="005330AA">
        <w:rPr>
          <w:rFonts w:ascii="Times New Roman" w:eastAsia="標楷體" w:hAnsi="Times New Roman" w:cs="Times New Roman" w:hint="eastAsia"/>
          <w:szCs w:val="24"/>
        </w:rPr>
        <w:t>中庄調整池</w:t>
      </w:r>
      <w:proofErr w:type="gramStart"/>
      <w:r w:rsidR="005330AA">
        <w:rPr>
          <w:rFonts w:ascii="Times New Roman" w:eastAsia="標楷體" w:hAnsi="Times New Roman" w:cs="Times New Roman"/>
          <w:szCs w:val="24"/>
        </w:rPr>
        <w:t>—</w:t>
      </w:r>
      <w:proofErr w:type="gramEnd"/>
      <w:r w:rsidR="005330AA">
        <w:rPr>
          <w:rFonts w:ascii="Times New Roman" w:eastAsia="標楷體" w:hAnsi="Times New Roman" w:cs="Times New Roman" w:hint="eastAsia"/>
          <w:szCs w:val="24"/>
        </w:rPr>
        <w:t>中庄吊橋</w:t>
      </w:r>
    </w:p>
    <w:p w14:paraId="16E93B4F" w14:textId="457185A7" w:rsidR="00FF2E47" w:rsidRPr="00067F6B" w:rsidRDefault="00FF2E47" w:rsidP="00FF2E47">
      <w:pPr>
        <w:pStyle w:val="a4"/>
        <w:ind w:leftChars="0" w:left="390"/>
        <w:rPr>
          <w:rFonts w:ascii="Times New Roman" w:eastAsia="標楷體" w:hAnsi="Times New Roman" w:cs="Times New Roman"/>
          <w:szCs w:val="24"/>
        </w:rPr>
      </w:pPr>
      <w:r>
        <w:rPr>
          <w:rFonts w:ascii="Times New Roman" w:eastAsia="標楷體" w:hAnsi="Times New Roman" w:cs="Times New Roman" w:hint="eastAsia"/>
          <w:szCs w:val="24"/>
        </w:rPr>
        <w:t xml:space="preserve"> </w:t>
      </w:r>
      <w:r>
        <w:rPr>
          <w:rFonts w:ascii="Times New Roman" w:eastAsia="標楷體" w:hAnsi="Times New Roman" w:cs="Times New Roman" w:hint="eastAsia"/>
          <w:szCs w:val="24"/>
        </w:rPr>
        <w:t>中庄吊橋是全台最長的繩索吊橋全長</w:t>
      </w:r>
      <w:r>
        <w:rPr>
          <w:rFonts w:ascii="Times New Roman" w:eastAsia="標楷體" w:hAnsi="Times New Roman" w:cs="Times New Roman" w:hint="eastAsia"/>
          <w:szCs w:val="24"/>
        </w:rPr>
        <w:t>4</w:t>
      </w:r>
      <w:r>
        <w:rPr>
          <w:rFonts w:ascii="Times New Roman" w:eastAsia="標楷體" w:hAnsi="Times New Roman" w:cs="Times New Roman"/>
          <w:szCs w:val="24"/>
        </w:rPr>
        <w:t>19</w:t>
      </w:r>
      <w:r>
        <w:rPr>
          <w:rFonts w:ascii="Times New Roman" w:eastAsia="標楷體" w:hAnsi="Times New Roman" w:cs="Times New Roman" w:hint="eastAsia"/>
          <w:szCs w:val="24"/>
        </w:rPr>
        <w:t>公尺，橫跨大漢溪。</w:t>
      </w:r>
    </w:p>
    <w:p w14:paraId="38B11032" w14:textId="2F212D3D" w:rsidR="00067F6B" w:rsidRDefault="00067F6B" w:rsidP="00067F6B">
      <w:pPr>
        <w:pStyle w:val="a4"/>
        <w:numPr>
          <w:ilvl w:val="0"/>
          <w:numId w:val="4"/>
        </w:numPr>
        <w:ind w:leftChars="0"/>
        <w:rPr>
          <w:rFonts w:ascii="Times New Roman" w:eastAsia="標楷體" w:hAnsi="Times New Roman" w:cs="Times New Roman"/>
          <w:szCs w:val="24"/>
        </w:rPr>
      </w:pPr>
      <w:r>
        <w:rPr>
          <w:rFonts w:ascii="Times New Roman" w:eastAsia="標楷體" w:hAnsi="Times New Roman" w:cs="Times New Roman" w:hint="eastAsia"/>
          <w:szCs w:val="24"/>
        </w:rPr>
        <w:t>學習站</w:t>
      </w:r>
      <w:r>
        <w:rPr>
          <w:rFonts w:ascii="Times New Roman" w:eastAsia="標楷體" w:hAnsi="Times New Roman" w:cs="Times New Roman" w:hint="eastAsia"/>
          <w:szCs w:val="24"/>
        </w:rPr>
        <w:t>2</w:t>
      </w:r>
      <w:r>
        <w:rPr>
          <w:rFonts w:ascii="Times New Roman" w:eastAsia="標楷體" w:hAnsi="Times New Roman" w:cs="Times New Roman" w:hint="eastAsia"/>
          <w:szCs w:val="24"/>
        </w:rPr>
        <w:t>：</w:t>
      </w:r>
      <w:r w:rsidR="005330AA">
        <w:rPr>
          <w:rFonts w:ascii="Times New Roman" w:eastAsia="標楷體" w:hAnsi="Times New Roman" w:cs="Times New Roman" w:hint="eastAsia"/>
          <w:szCs w:val="24"/>
        </w:rPr>
        <w:t>月眉人工溼地</w:t>
      </w:r>
      <w:r w:rsidR="005330AA">
        <w:rPr>
          <w:rFonts w:ascii="Times New Roman" w:eastAsia="標楷體" w:hAnsi="Times New Roman" w:cs="Times New Roman"/>
          <w:szCs w:val="24"/>
        </w:rPr>
        <w:t xml:space="preserve"> </w:t>
      </w:r>
    </w:p>
    <w:p w14:paraId="26D14146" w14:textId="39978F18" w:rsidR="00FF2E47" w:rsidRDefault="00FF2E47" w:rsidP="00FF2E47">
      <w:pPr>
        <w:pStyle w:val="a4"/>
        <w:ind w:leftChars="0" w:left="390"/>
        <w:rPr>
          <w:rFonts w:ascii="Times New Roman" w:eastAsia="標楷體" w:hAnsi="Times New Roman" w:cs="Times New Roman"/>
          <w:szCs w:val="24"/>
        </w:rPr>
      </w:pPr>
      <w:r>
        <w:rPr>
          <w:rFonts w:ascii="Times New Roman" w:eastAsia="標楷體" w:hAnsi="Times New Roman" w:cs="Times New Roman" w:hint="eastAsia"/>
          <w:szCs w:val="24"/>
        </w:rPr>
        <w:t xml:space="preserve"> </w:t>
      </w:r>
      <w:r>
        <w:rPr>
          <w:rFonts w:ascii="Times New Roman" w:eastAsia="標楷體" w:hAnsi="Times New Roman" w:cs="Times New Roman" w:hint="eastAsia"/>
          <w:szCs w:val="24"/>
        </w:rPr>
        <w:t>月眉溼地</w:t>
      </w:r>
      <w:r w:rsidR="00E543FE">
        <w:rPr>
          <w:rFonts w:ascii="Times New Roman" w:eastAsia="標楷體" w:hAnsi="Times New Roman" w:cs="Times New Roman" w:hint="eastAsia"/>
          <w:szCs w:val="24"/>
        </w:rPr>
        <w:t>種植很多落羽松、山芙蓉等。</w:t>
      </w:r>
    </w:p>
    <w:p w14:paraId="25BCADCF" w14:textId="06596C74" w:rsidR="00067F6B" w:rsidRDefault="00067F6B" w:rsidP="00067F6B">
      <w:pPr>
        <w:pStyle w:val="a4"/>
        <w:numPr>
          <w:ilvl w:val="0"/>
          <w:numId w:val="4"/>
        </w:numPr>
        <w:ind w:leftChars="0"/>
        <w:rPr>
          <w:rFonts w:ascii="Times New Roman" w:eastAsia="標楷體" w:hAnsi="Times New Roman" w:cs="Times New Roman"/>
          <w:szCs w:val="24"/>
        </w:rPr>
      </w:pPr>
      <w:r>
        <w:rPr>
          <w:rFonts w:ascii="Times New Roman" w:eastAsia="標楷體" w:hAnsi="Times New Roman" w:cs="Times New Roman" w:hint="eastAsia"/>
          <w:szCs w:val="24"/>
        </w:rPr>
        <w:t>學習站</w:t>
      </w:r>
      <w:r>
        <w:rPr>
          <w:rFonts w:ascii="Times New Roman" w:eastAsia="標楷體" w:hAnsi="Times New Roman" w:cs="Times New Roman" w:hint="eastAsia"/>
          <w:szCs w:val="24"/>
        </w:rPr>
        <w:t>3</w:t>
      </w:r>
      <w:r>
        <w:rPr>
          <w:rFonts w:ascii="Times New Roman" w:eastAsia="標楷體" w:hAnsi="Times New Roman" w:cs="Times New Roman" w:hint="eastAsia"/>
          <w:szCs w:val="24"/>
        </w:rPr>
        <w:t>：</w:t>
      </w:r>
      <w:r w:rsidR="005330AA">
        <w:rPr>
          <w:rFonts w:ascii="Times New Roman" w:eastAsia="標楷體" w:hAnsi="Times New Roman" w:cs="Times New Roman" w:hint="eastAsia"/>
          <w:szCs w:val="24"/>
        </w:rPr>
        <w:t>大溪花彩節</w:t>
      </w:r>
    </w:p>
    <w:p w14:paraId="2FA264B9" w14:textId="04B27C5A" w:rsidR="00E543FE" w:rsidRDefault="00E543FE" w:rsidP="00E543FE">
      <w:pPr>
        <w:pStyle w:val="a4"/>
        <w:ind w:leftChars="0" w:left="390"/>
        <w:rPr>
          <w:rFonts w:ascii="Times New Roman" w:eastAsia="標楷體" w:hAnsi="Times New Roman" w:cs="Times New Roman"/>
          <w:szCs w:val="24"/>
        </w:rPr>
      </w:pPr>
      <w:r>
        <w:rPr>
          <w:rFonts w:ascii="Times New Roman" w:eastAsia="標楷體" w:hAnsi="Times New Roman" w:cs="Times New Roman" w:hint="eastAsia"/>
          <w:szCs w:val="24"/>
        </w:rPr>
        <w:t xml:space="preserve"> </w:t>
      </w:r>
      <w:r>
        <w:rPr>
          <w:rFonts w:ascii="Times New Roman" w:eastAsia="標楷體" w:hAnsi="Times New Roman" w:cs="Times New Roman" w:hint="eastAsia"/>
          <w:szCs w:val="24"/>
        </w:rPr>
        <w:t>走在大溪</w:t>
      </w:r>
      <w:proofErr w:type="gramStart"/>
      <w:r>
        <w:rPr>
          <w:rFonts w:ascii="Times New Roman" w:eastAsia="標楷體" w:hAnsi="Times New Roman" w:cs="Times New Roman" w:hint="eastAsia"/>
          <w:szCs w:val="24"/>
        </w:rPr>
        <w:t>月眉溪地的</w:t>
      </w:r>
      <w:proofErr w:type="gramEnd"/>
      <w:r>
        <w:rPr>
          <w:rFonts w:ascii="Times New Roman" w:eastAsia="標楷體" w:hAnsi="Times New Roman" w:cs="Times New Roman" w:hint="eastAsia"/>
          <w:szCs w:val="24"/>
        </w:rPr>
        <w:t>步道欣賞</w:t>
      </w:r>
      <w:proofErr w:type="gramStart"/>
      <w:r>
        <w:rPr>
          <w:rFonts w:ascii="Times New Roman" w:eastAsia="標楷體" w:hAnsi="Times New Roman" w:cs="Times New Roman" w:hint="eastAsia"/>
          <w:szCs w:val="24"/>
        </w:rPr>
        <w:t>花海加美</w:t>
      </w:r>
      <w:proofErr w:type="gramEnd"/>
      <w:r>
        <w:rPr>
          <w:rFonts w:ascii="Times New Roman" w:eastAsia="標楷體" w:hAnsi="Times New Roman" w:cs="Times New Roman" w:hint="eastAsia"/>
          <w:szCs w:val="24"/>
        </w:rPr>
        <w:t>照。</w:t>
      </w:r>
    </w:p>
    <w:p w14:paraId="154925D6" w14:textId="58F8D0FF" w:rsidR="005330AA" w:rsidRPr="00E543FE" w:rsidRDefault="005330AA" w:rsidP="00067F6B">
      <w:pPr>
        <w:pStyle w:val="a4"/>
        <w:numPr>
          <w:ilvl w:val="0"/>
          <w:numId w:val="4"/>
        </w:numPr>
        <w:ind w:leftChars="0"/>
        <w:rPr>
          <w:rFonts w:ascii="Times New Roman" w:eastAsia="標楷體" w:hAnsi="Times New Roman" w:cs="Times New Roman"/>
          <w:szCs w:val="24"/>
        </w:rPr>
      </w:pPr>
      <w:r>
        <w:rPr>
          <w:rFonts w:ascii="Times New Roman" w:eastAsia="標楷體" w:hAnsi="Times New Roman" w:cs="Times New Roman" w:hint="eastAsia"/>
          <w:szCs w:val="24"/>
        </w:rPr>
        <w:t>學習站</w:t>
      </w:r>
      <w:r>
        <w:rPr>
          <w:rFonts w:ascii="Times New Roman" w:eastAsia="標楷體" w:hAnsi="Times New Roman" w:cs="Times New Roman" w:hint="eastAsia"/>
          <w:szCs w:val="24"/>
        </w:rPr>
        <w:t>4</w:t>
      </w:r>
      <w:r>
        <w:rPr>
          <w:rFonts w:ascii="Times New Roman" w:eastAsia="標楷體" w:hAnsi="Times New Roman" w:cs="Times New Roman" w:hint="eastAsia"/>
          <w:szCs w:val="24"/>
        </w:rPr>
        <w:t>：</w:t>
      </w:r>
      <w:r>
        <w:rPr>
          <w:rFonts w:ascii="Times New Roman" w:eastAsia="標楷體" w:hAnsi="Times New Roman" w:cs="Times New Roman" w:hint="eastAsia"/>
          <w:kern w:val="0"/>
          <w:szCs w:val="24"/>
        </w:rPr>
        <w:t>「李騰芳古宅」</w:t>
      </w:r>
    </w:p>
    <w:p w14:paraId="510A0E49" w14:textId="21004AF5" w:rsidR="00E543FE" w:rsidRPr="005330AA" w:rsidRDefault="00E543FE" w:rsidP="00E543FE">
      <w:pPr>
        <w:pStyle w:val="a4"/>
        <w:ind w:leftChars="0" w:left="390"/>
        <w:rPr>
          <w:rFonts w:ascii="Times New Roman" w:eastAsia="標楷體" w:hAnsi="Times New Roman" w:cs="Times New Roman"/>
          <w:szCs w:val="24"/>
        </w:rPr>
      </w:pPr>
      <w:r>
        <w:rPr>
          <w:rFonts w:ascii="Times New Roman" w:eastAsia="標楷體" w:hAnsi="Times New Roman" w:cs="Times New Roman" w:hint="eastAsia"/>
          <w:kern w:val="0"/>
          <w:szCs w:val="24"/>
        </w:rPr>
        <w:t xml:space="preserve"> </w:t>
      </w:r>
      <w:r>
        <w:rPr>
          <w:rFonts w:ascii="Times New Roman" w:eastAsia="標楷體" w:hAnsi="Times New Roman" w:cs="Times New Roman" w:hint="eastAsia"/>
          <w:kern w:val="0"/>
          <w:szCs w:val="24"/>
        </w:rPr>
        <w:t>認識桃園</w:t>
      </w:r>
      <w:r w:rsidR="0016197B">
        <w:rPr>
          <w:rFonts w:ascii="Times New Roman" w:eastAsia="標楷體" w:hAnsi="Times New Roman" w:cs="Times New Roman" w:hint="eastAsia"/>
          <w:kern w:val="0"/>
          <w:szCs w:val="24"/>
        </w:rPr>
        <w:t>第</w:t>
      </w:r>
      <w:r>
        <w:rPr>
          <w:rFonts w:ascii="Times New Roman" w:eastAsia="標楷體" w:hAnsi="Times New Roman" w:cs="Times New Roman" w:hint="eastAsia"/>
          <w:kern w:val="0"/>
          <w:szCs w:val="24"/>
        </w:rPr>
        <w:t>一</w:t>
      </w:r>
      <w:r w:rsidR="0016197B">
        <w:rPr>
          <w:rFonts w:ascii="Times New Roman" w:eastAsia="標楷體" w:hAnsi="Times New Roman" w:cs="Times New Roman" w:hint="eastAsia"/>
          <w:kern w:val="0"/>
          <w:szCs w:val="24"/>
        </w:rPr>
        <w:t>個國定</w:t>
      </w:r>
      <w:r>
        <w:rPr>
          <w:rFonts w:ascii="Times New Roman" w:eastAsia="標楷體" w:hAnsi="Times New Roman" w:cs="Times New Roman" w:hint="eastAsia"/>
          <w:kern w:val="0"/>
          <w:szCs w:val="24"/>
        </w:rPr>
        <w:t>古蹟、清朝的</w:t>
      </w:r>
      <w:r w:rsidR="0016197B">
        <w:rPr>
          <w:rFonts w:ascii="Times New Roman" w:eastAsia="標楷體" w:hAnsi="Times New Roman" w:cs="Times New Roman" w:hint="eastAsia"/>
          <w:kern w:val="0"/>
          <w:szCs w:val="24"/>
        </w:rPr>
        <w:t>閩南式</w:t>
      </w:r>
      <w:r>
        <w:rPr>
          <w:rFonts w:ascii="Times New Roman" w:eastAsia="標楷體" w:hAnsi="Times New Roman" w:cs="Times New Roman" w:hint="eastAsia"/>
          <w:kern w:val="0"/>
          <w:szCs w:val="24"/>
        </w:rPr>
        <w:t>建築、燕</w:t>
      </w:r>
      <w:proofErr w:type="gramStart"/>
      <w:r>
        <w:rPr>
          <w:rFonts w:ascii="Times New Roman" w:eastAsia="標楷體" w:hAnsi="Times New Roman" w:cs="Times New Roman" w:hint="eastAsia"/>
          <w:kern w:val="0"/>
          <w:szCs w:val="24"/>
        </w:rPr>
        <w:t>尾脊的屋頂</w:t>
      </w:r>
      <w:proofErr w:type="gramEnd"/>
      <w:r>
        <w:rPr>
          <w:rFonts w:ascii="Times New Roman" w:eastAsia="標楷體" w:hAnsi="Times New Roman" w:cs="Times New Roman" w:hint="eastAsia"/>
          <w:kern w:val="0"/>
          <w:szCs w:val="24"/>
        </w:rPr>
        <w:t>、半月池…</w:t>
      </w:r>
    </w:p>
    <w:p w14:paraId="2EF39F22" w14:textId="6A8A88A1" w:rsidR="005330AA" w:rsidRDefault="005330AA" w:rsidP="00067F6B">
      <w:pPr>
        <w:pStyle w:val="a4"/>
        <w:numPr>
          <w:ilvl w:val="0"/>
          <w:numId w:val="4"/>
        </w:numPr>
        <w:ind w:leftChars="0"/>
        <w:rPr>
          <w:rFonts w:ascii="Times New Roman" w:eastAsia="標楷體" w:hAnsi="Times New Roman" w:cs="Times New Roman"/>
          <w:szCs w:val="24"/>
        </w:rPr>
      </w:pPr>
      <w:r>
        <w:rPr>
          <w:rFonts w:ascii="Times New Roman" w:eastAsia="標楷體" w:hAnsi="Times New Roman" w:cs="Times New Roman" w:hint="eastAsia"/>
          <w:szCs w:val="24"/>
        </w:rPr>
        <w:t>學習站</w:t>
      </w:r>
      <w:r>
        <w:rPr>
          <w:rFonts w:ascii="Times New Roman" w:eastAsia="標楷體" w:hAnsi="Times New Roman" w:cs="Times New Roman" w:hint="eastAsia"/>
          <w:szCs w:val="24"/>
        </w:rPr>
        <w:t>5</w:t>
      </w:r>
      <w:r>
        <w:rPr>
          <w:rFonts w:ascii="Times New Roman" w:eastAsia="標楷體" w:hAnsi="Times New Roman" w:cs="Times New Roman" w:hint="eastAsia"/>
          <w:szCs w:val="24"/>
        </w:rPr>
        <w:t>：「金興蘭園」</w:t>
      </w:r>
    </w:p>
    <w:p w14:paraId="5FA87BBA" w14:textId="58B28FB9" w:rsidR="00E543FE" w:rsidRDefault="00E543FE" w:rsidP="00E543FE">
      <w:pPr>
        <w:pStyle w:val="a4"/>
        <w:ind w:leftChars="0" w:left="390"/>
        <w:rPr>
          <w:rFonts w:ascii="Times New Roman" w:eastAsia="標楷體" w:hAnsi="Times New Roman" w:cs="Times New Roman"/>
          <w:szCs w:val="24"/>
        </w:rPr>
      </w:pPr>
      <w:r>
        <w:rPr>
          <w:rFonts w:ascii="Times New Roman" w:eastAsia="標楷體" w:hAnsi="Times New Roman" w:cs="Times New Roman"/>
          <w:szCs w:val="24"/>
        </w:rPr>
        <w:t xml:space="preserve"> </w:t>
      </w:r>
      <w:r>
        <w:rPr>
          <w:rFonts w:ascii="Times New Roman" w:eastAsia="標楷體" w:hAnsi="Times New Roman" w:cs="Times New Roman" w:hint="eastAsia"/>
          <w:szCs w:val="24"/>
        </w:rPr>
        <w:t>「金興」是大溪李家的商號</w:t>
      </w:r>
      <w:r w:rsidR="001101EA">
        <w:rPr>
          <w:rFonts w:ascii="Times New Roman" w:eastAsia="標楷體" w:hAnsi="Times New Roman" w:cs="Times New Roman" w:hint="eastAsia"/>
          <w:szCs w:val="24"/>
        </w:rPr>
        <w:t>，欣賞各種的美麗的蘭花</w:t>
      </w:r>
    </w:p>
    <w:p w14:paraId="6E12A837" w14:textId="5540988D" w:rsidR="005330AA" w:rsidRDefault="005330AA" w:rsidP="00067F6B">
      <w:pPr>
        <w:pStyle w:val="a4"/>
        <w:numPr>
          <w:ilvl w:val="0"/>
          <w:numId w:val="4"/>
        </w:numPr>
        <w:ind w:leftChars="0"/>
        <w:rPr>
          <w:rFonts w:ascii="Times New Roman" w:eastAsia="標楷體" w:hAnsi="Times New Roman" w:cs="Times New Roman"/>
          <w:szCs w:val="24"/>
        </w:rPr>
      </w:pPr>
      <w:r>
        <w:rPr>
          <w:rFonts w:ascii="Times New Roman" w:eastAsia="標楷體" w:hAnsi="Times New Roman" w:cs="Times New Roman" w:hint="eastAsia"/>
          <w:szCs w:val="24"/>
        </w:rPr>
        <w:t>學習站</w:t>
      </w:r>
      <w:r>
        <w:rPr>
          <w:rFonts w:ascii="Times New Roman" w:eastAsia="標楷體" w:hAnsi="Times New Roman" w:cs="Times New Roman" w:hint="eastAsia"/>
          <w:szCs w:val="24"/>
        </w:rPr>
        <w:t>6</w:t>
      </w:r>
      <w:r>
        <w:rPr>
          <w:rFonts w:ascii="Times New Roman" w:eastAsia="標楷體" w:hAnsi="Times New Roman" w:cs="Times New Roman" w:hint="eastAsia"/>
          <w:szCs w:val="24"/>
        </w:rPr>
        <w:t>：大溪老街</w:t>
      </w:r>
    </w:p>
    <w:p w14:paraId="4735A6A7" w14:textId="77777777" w:rsidR="001101EA" w:rsidRDefault="001101EA" w:rsidP="001101EA">
      <w:pPr>
        <w:pStyle w:val="a4"/>
        <w:ind w:leftChars="0" w:left="390"/>
        <w:rPr>
          <w:rFonts w:ascii="Times New Roman" w:eastAsia="標楷體" w:hAnsi="Times New Roman" w:cs="Times New Roman"/>
          <w:szCs w:val="24"/>
        </w:rPr>
      </w:pPr>
      <w:r>
        <w:rPr>
          <w:rFonts w:ascii="Times New Roman" w:eastAsia="標楷體" w:hAnsi="Times New Roman" w:cs="Times New Roman" w:hint="eastAsia"/>
          <w:szCs w:val="24"/>
        </w:rPr>
        <w:t xml:space="preserve"> </w:t>
      </w:r>
      <w:r>
        <w:rPr>
          <w:rFonts w:ascii="Times New Roman" w:eastAsia="標楷體" w:hAnsi="Times New Roman" w:cs="Times New Roman" w:hint="eastAsia"/>
          <w:szCs w:val="24"/>
        </w:rPr>
        <w:t>老街是見證大溪的歷史、老街的巴洛克建築更是一大特色，各種神桌木器</w:t>
      </w:r>
      <w:r>
        <w:rPr>
          <w:rFonts w:ascii="Times New Roman" w:eastAsia="標楷體" w:hAnsi="Times New Roman" w:cs="Times New Roman" w:hint="eastAsia"/>
          <w:szCs w:val="24"/>
        </w:rPr>
        <w:t xml:space="preserve"> </w:t>
      </w:r>
    </w:p>
    <w:p w14:paraId="597389E8" w14:textId="77777777" w:rsidR="00123F76" w:rsidRDefault="001101EA" w:rsidP="001101EA">
      <w:pPr>
        <w:pStyle w:val="a4"/>
        <w:ind w:leftChars="0" w:left="390"/>
        <w:rPr>
          <w:rFonts w:ascii="Times New Roman" w:eastAsia="標楷體" w:hAnsi="Times New Roman" w:cs="Times New Roman"/>
          <w:szCs w:val="24"/>
        </w:rPr>
      </w:pPr>
      <w:r>
        <w:rPr>
          <w:rFonts w:ascii="Times New Roman" w:eastAsia="標楷體" w:hAnsi="Times New Roman" w:cs="Times New Roman"/>
          <w:szCs w:val="24"/>
        </w:rPr>
        <w:t xml:space="preserve"> </w:t>
      </w:r>
      <w:r>
        <w:rPr>
          <w:rFonts w:ascii="Times New Roman" w:eastAsia="標楷體" w:hAnsi="Times New Roman" w:cs="Times New Roman" w:hint="eastAsia"/>
          <w:szCs w:val="24"/>
        </w:rPr>
        <w:t>是早期老街的地方特產、居民的信仰中心「</w:t>
      </w:r>
      <w:proofErr w:type="gramStart"/>
      <w:r>
        <w:rPr>
          <w:rFonts w:ascii="Times New Roman" w:eastAsia="標楷體" w:hAnsi="Times New Roman" w:cs="Times New Roman" w:hint="eastAsia"/>
          <w:szCs w:val="24"/>
        </w:rPr>
        <w:t>福仁宮</w:t>
      </w:r>
      <w:proofErr w:type="gramEnd"/>
      <w:r>
        <w:rPr>
          <w:rFonts w:ascii="Times New Roman" w:eastAsia="標楷體" w:hAnsi="Times New Roman" w:cs="Times New Roman" w:hint="eastAsia"/>
          <w:szCs w:val="24"/>
        </w:rPr>
        <w:t>」和「普濟宮」、古木</w:t>
      </w:r>
    </w:p>
    <w:p w14:paraId="0FCCF843" w14:textId="18AEC8C8" w:rsidR="001101EA" w:rsidRDefault="00123F76" w:rsidP="001101EA">
      <w:pPr>
        <w:pStyle w:val="a4"/>
        <w:ind w:leftChars="0" w:left="390"/>
        <w:rPr>
          <w:rFonts w:ascii="Times New Roman" w:eastAsia="標楷體" w:hAnsi="Times New Roman" w:cs="Times New Roman"/>
          <w:szCs w:val="24"/>
        </w:rPr>
      </w:pPr>
      <w:r>
        <w:rPr>
          <w:rFonts w:ascii="Times New Roman" w:eastAsia="標楷體" w:hAnsi="Times New Roman" w:cs="Times New Roman" w:hint="eastAsia"/>
          <w:szCs w:val="24"/>
        </w:rPr>
        <w:t xml:space="preserve"> </w:t>
      </w:r>
      <w:r>
        <w:rPr>
          <w:rFonts w:ascii="Times New Roman" w:eastAsia="標楷體" w:hAnsi="Times New Roman" w:cs="Times New Roman" w:hint="eastAsia"/>
          <w:szCs w:val="24"/>
        </w:rPr>
        <w:t>蒼天的大溪公園以及日據時期留下很多的木造建築群值得學習和體驗。</w:t>
      </w:r>
    </w:p>
    <w:p w14:paraId="042930AD" w14:textId="61C2339C" w:rsidR="005330AA" w:rsidRDefault="005330AA" w:rsidP="00067F6B">
      <w:pPr>
        <w:pStyle w:val="a4"/>
        <w:numPr>
          <w:ilvl w:val="0"/>
          <w:numId w:val="4"/>
        </w:numPr>
        <w:ind w:leftChars="0"/>
        <w:rPr>
          <w:rFonts w:ascii="Times New Roman" w:eastAsia="標楷體" w:hAnsi="Times New Roman" w:cs="Times New Roman"/>
          <w:szCs w:val="24"/>
        </w:rPr>
      </w:pPr>
      <w:r>
        <w:rPr>
          <w:rFonts w:ascii="Times New Roman" w:eastAsia="標楷體" w:hAnsi="Times New Roman" w:cs="Times New Roman" w:hint="eastAsia"/>
          <w:szCs w:val="24"/>
        </w:rPr>
        <w:t>學習站</w:t>
      </w:r>
      <w:r>
        <w:rPr>
          <w:rFonts w:ascii="Times New Roman" w:eastAsia="標楷體" w:hAnsi="Times New Roman" w:cs="Times New Roman" w:hint="eastAsia"/>
          <w:szCs w:val="24"/>
        </w:rPr>
        <w:t>7</w:t>
      </w:r>
      <w:r>
        <w:rPr>
          <w:rFonts w:ascii="Times New Roman" w:eastAsia="標楷體" w:hAnsi="Times New Roman" w:cs="Times New Roman" w:hint="eastAsia"/>
          <w:szCs w:val="24"/>
        </w:rPr>
        <w:t>：</w:t>
      </w:r>
      <w:r w:rsidR="00EB412B">
        <w:rPr>
          <w:rFonts w:ascii="Times New Roman" w:eastAsia="標楷體" w:hAnsi="Times New Roman" w:cs="Times New Roman" w:hint="eastAsia"/>
          <w:szCs w:val="24"/>
        </w:rPr>
        <w:t>大溪公園與</w:t>
      </w:r>
      <w:r>
        <w:rPr>
          <w:rFonts w:ascii="Times New Roman" w:eastAsia="標楷體" w:hAnsi="Times New Roman" w:cs="Times New Roman" w:hint="eastAsia"/>
          <w:szCs w:val="24"/>
        </w:rPr>
        <w:t>「日據時期的木建築」</w:t>
      </w:r>
    </w:p>
    <w:p w14:paraId="574DD4C6" w14:textId="77777777" w:rsidR="00123F76" w:rsidRDefault="00123F76" w:rsidP="00123F76">
      <w:pPr>
        <w:pStyle w:val="a4"/>
        <w:ind w:leftChars="0" w:left="390"/>
        <w:rPr>
          <w:rFonts w:ascii="Times New Roman" w:eastAsia="標楷體" w:hAnsi="Times New Roman" w:cs="Times New Roman"/>
          <w:szCs w:val="24"/>
        </w:rPr>
      </w:pPr>
      <w:r>
        <w:rPr>
          <w:rFonts w:ascii="Times New Roman" w:eastAsia="標楷體" w:hAnsi="Times New Roman" w:cs="Times New Roman" w:hint="eastAsia"/>
          <w:szCs w:val="24"/>
        </w:rPr>
        <w:t xml:space="preserve"> </w:t>
      </w:r>
      <w:r>
        <w:rPr>
          <w:rFonts w:ascii="Times New Roman" w:eastAsia="標楷體" w:hAnsi="Times New Roman" w:cs="Times New Roman" w:hint="eastAsia"/>
          <w:szCs w:val="24"/>
        </w:rPr>
        <w:t>古木蒼天的大溪公園以及日據時期留下很多的木造建築群值得學習和體</w:t>
      </w:r>
    </w:p>
    <w:p w14:paraId="5762E34A" w14:textId="5FE8A125" w:rsidR="00123F76" w:rsidRDefault="00123F76" w:rsidP="00123F76">
      <w:pPr>
        <w:pStyle w:val="a4"/>
        <w:ind w:leftChars="0" w:left="390"/>
        <w:rPr>
          <w:rFonts w:ascii="Times New Roman" w:eastAsia="標楷體" w:hAnsi="Times New Roman" w:cs="Times New Roman"/>
          <w:szCs w:val="24"/>
        </w:rPr>
      </w:pPr>
      <w:r>
        <w:rPr>
          <w:rFonts w:ascii="Times New Roman" w:eastAsia="標楷體" w:hAnsi="Times New Roman" w:cs="Times New Roman"/>
          <w:szCs w:val="24"/>
        </w:rPr>
        <w:t xml:space="preserve"> </w:t>
      </w:r>
      <w:r>
        <w:rPr>
          <w:rFonts w:ascii="Times New Roman" w:eastAsia="標楷體" w:hAnsi="Times New Roman" w:cs="Times New Roman" w:hint="eastAsia"/>
          <w:szCs w:val="24"/>
        </w:rPr>
        <w:t>驗。</w:t>
      </w:r>
    </w:p>
    <w:p w14:paraId="22FE6023" w14:textId="65126F95" w:rsidR="00F1011C" w:rsidRDefault="00F1011C" w:rsidP="001E5AD3">
      <w:pPr>
        <w:pStyle w:val="a4"/>
        <w:numPr>
          <w:ilvl w:val="0"/>
          <w:numId w:val="3"/>
        </w:numPr>
        <w:ind w:leftChars="0"/>
        <w:rPr>
          <w:rFonts w:ascii="Times New Roman" w:eastAsia="標楷體" w:hAnsi="Times New Roman" w:cs="Times New Roman"/>
          <w:szCs w:val="24"/>
        </w:rPr>
      </w:pPr>
      <w:bookmarkStart w:id="1" w:name="_Hlk178146520"/>
      <w:bookmarkEnd w:id="0"/>
      <w:r w:rsidRPr="00492BC4">
        <w:rPr>
          <w:rFonts w:ascii="Times New Roman" w:eastAsia="標楷體" w:hAnsi="Times New Roman" w:cs="Times New Roman" w:hint="eastAsia"/>
          <w:szCs w:val="24"/>
        </w:rPr>
        <w:t>試行與推廣活動資訊</w:t>
      </w:r>
    </w:p>
    <w:p w14:paraId="7FEC9179" w14:textId="77777777" w:rsidR="00F91A6A" w:rsidRPr="007231B2" w:rsidRDefault="00F91A6A" w:rsidP="007231B2">
      <w:pPr>
        <w:pStyle w:val="a4"/>
        <w:numPr>
          <w:ilvl w:val="0"/>
          <w:numId w:val="1"/>
        </w:numPr>
        <w:ind w:leftChars="0"/>
        <w:jc w:val="both"/>
        <w:rPr>
          <w:rFonts w:ascii="Times New Roman" w:eastAsia="標楷體" w:hAnsi="Times New Roman" w:cs="Times New Roman"/>
          <w:szCs w:val="24"/>
        </w:rPr>
      </w:pPr>
      <w:r w:rsidRPr="007231B2">
        <w:rPr>
          <w:rFonts w:ascii="Times New Roman" w:eastAsia="標楷體" w:hAnsi="Times New Roman" w:cs="Times New Roman" w:hint="eastAsia"/>
          <w:szCs w:val="24"/>
        </w:rPr>
        <w:t>參與教師數：</w:t>
      </w:r>
      <w:r w:rsidRPr="007231B2">
        <w:rPr>
          <w:rFonts w:ascii="Times New Roman" w:eastAsia="標楷體" w:hAnsi="Times New Roman" w:cs="Times New Roman" w:hint="eastAsia"/>
          <w:szCs w:val="24"/>
        </w:rPr>
        <w:t>30~40</w:t>
      </w:r>
      <w:r w:rsidRPr="007231B2">
        <w:rPr>
          <w:rFonts w:ascii="Times New Roman" w:eastAsia="標楷體" w:hAnsi="Times New Roman" w:cs="Times New Roman" w:hint="eastAsia"/>
          <w:szCs w:val="24"/>
        </w:rPr>
        <w:t>人</w:t>
      </w:r>
    </w:p>
    <w:p w14:paraId="3195D9A7" w14:textId="721E3E80" w:rsidR="00F91A6A" w:rsidRPr="00913FF6" w:rsidRDefault="00F91A6A" w:rsidP="00F91A6A">
      <w:pPr>
        <w:pStyle w:val="a4"/>
        <w:numPr>
          <w:ilvl w:val="0"/>
          <w:numId w:val="1"/>
        </w:numPr>
        <w:ind w:leftChars="0"/>
        <w:jc w:val="both"/>
        <w:rPr>
          <w:rFonts w:ascii="Times New Roman" w:eastAsia="標楷體" w:hAnsi="Times New Roman" w:cs="Times New Roman"/>
          <w:kern w:val="0"/>
          <w:szCs w:val="24"/>
        </w:rPr>
      </w:pPr>
      <w:r w:rsidRPr="00492BC4">
        <w:rPr>
          <w:rFonts w:ascii="Times New Roman" w:eastAsia="標楷體" w:hAnsi="Times New Roman" w:cs="Times New Roman" w:hint="eastAsia"/>
          <w:szCs w:val="24"/>
        </w:rPr>
        <w:t>參與校數：</w:t>
      </w:r>
      <w:r>
        <w:rPr>
          <w:rFonts w:ascii="Times New Roman" w:eastAsia="標楷體" w:hAnsi="Times New Roman" w:cs="Times New Roman" w:hint="eastAsia"/>
          <w:szCs w:val="24"/>
        </w:rPr>
        <w:t>教師研習</w:t>
      </w:r>
      <w:proofErr w:type="gramStart"/>
      <w:r>
        <w:rPr>
          <w:rFonts w:ascii="Times New Roman" w:eastAsia="標楷體" w:hAnsi="Times New Roman" w:cs="Times New Roman" w:hint="eastAsia"/>
          <w:szCs w:val="24"/>
        </w:rPr>
        <w:t>不限校數</w:t>
      </w:r>
      <w:proofErr w:type="gramEnd"/>
      <w:r>
        <w:rPr>
          <w:rFonts w:ascii="Times New Roman" w:eastAsia="標楷體" w:hAnsi="Times New Roman" w:cs="Times New Roman" w:hint="eastAsia"/>
          <w:szCs w:val="24"/>
        </w:rPr>
        <w:t>(</w:t>
      </w:r>
      <w:r>
        <w:rPr>
          <w:rFonts w:ascii="Times New Roman" w:eastAsia="標楷體" w:hAnsi="Times New Roman" w:cs="Times New Roman" w:hint="eastAsia"/>
          <w:szCs w:val="24"/>
        </w:rPr>
        <w:t>全市教師皆可報名</w:t>
      </w:r>
      <w:r>
        <w:rPr>
          <w:rFonts w:ascii="Times New Roman" w:eastAsia="標楷體" w:hAnsi="Times New Roman" w:cs="Times New Roman" w:hint="eastAsia"/>
          <w:szCs w:val="24"/>
        </w:rPr>
        <w:t>)</w:t>
      </w:r>
    </w:p>
    <w:p w14:paraId="041A625A" w14:textId="77777777" w:rsidR="00123F76" w:rsidRDefault="00123F76" w:rsidP="00123F76">
      <w:pPr>
        <w:jc w:val="both"/>
        <w:rPr>
          <w:rFonts w:ascii="Times New Roman" w:eastAsia="標楷體" w:hAnsi="Times New Roman" w:cs="Times New Roman"/>
          <w:kern w:val="0"/>
          <w:szCs w:val="24"/>
        </w:rPr>
      </w:pPr>
      <w:r>
        <w:rPr>
          <w:rFonts w:ascii="Times New Roman" w:eastAsia="標楷體" w:hAnsi="Times New Roman" w:cs="Times New Roman" w:hint="eastAsia"/>
          <w:szCs w:val="24"/>
        </w:rPr>
        <w:t>三、</w:t>
      </w:r>
      <w:r w:rsidRPr="00E96EAF">
        <w:rPr>
          <w:rFonts w:ascii="Times New Roman" w:eastAsia="標楷體" w:hAnsi="Times New Roman" w:cs="Times New Roman" w:hint="eastAsia"/>
          <w:kern w:val="0"/>
          <w:szCs w:val="24"/>
        </w:rPr>
        <w:t>場域協作教學：</w:t>
      </w:r>
    </w:p>
    <w:p w14:paraId="033BC322" w14:textId="77777777" w:rsidR="00123F76" w:rsidRDefault="00123F76" w:rsidP="00123F76">
      <w:pPr>
        <w:ind w:leftChars="100" w:left="240"/>
        <w:jc w:val="both"/>
        <w:rPr>
          <w:rFonts w:ascii="Times New Roman" w:eastAsia="標楷體" w:hAnsi="Times New Roman" w:cs="Times New Roman"/>
          <w:kern w:val="0"/>
          <w:szCs w:val="24"/>
        </w:rPr>
      </w:pPr>
      <w:r>
        <w:rPr>
          <w:rFonts w:ascii="Times New Roman" w:eastAsia="標楷體" w:hAnsi="Times New Roman" w:cs="Times New Roman" w:hint="eastAsia"/>
          <w:kern w:val="0"/>
          <w:szCs w:val="24"/>
        </w:rPr>
        <w:t>(1)</w:t>
      </w:r>
      <w:r w:rsidRPr="00E96EAF">
        <w:rPr>
          <w:rFonts w:ascii="Times New Roman" w:eastAsia="標楷體" w:hAnsi="Times New Roman" w:cs="Times New Roman" w:hint="eastAsia"/>
          <w:kern w:val="0"/>
          <w:szCs w:val="24"/>
        </w:rPr>
        <w:t>課程領域：</w:t>
      </w:r>
      <w:r>
        <w:rPr>
          <w:rFonts w:ascii="Times New Roman" w:eastAsia="標楷體" w:hAnsi="Times New Roman" w:cs="Times New Roman" w:hint="eastAsia"/>
          <w:kern w:val="0"/>
          <w:szCs w:val="24"/>
        </w:rPr>
        <w:t>包括</w:t>
      </w:r>
      <w:r w:rsidRPr="00E96EAF">
        <w:rPr>
          <w:rFonts w:ascii="Times New Roman" w:eastAsia="標楷體" w:hAnsi="Times New Roman" w:cs="Times New Roman" w:hint="eastAsia"/>
          <w:kern w:val="0"/>
          <w:szCs w:val="24"/>
        </w:rPr>
        <w:t>自然科學</w:t>
      </w:r>
      <w:r>
        <w:rPr>
          <w:rFonts w:ascii="Times New Roman" w:eastAsia="標楷體" w:hAnsi="Times New Roman" w:cs="Times New Roman" w:hint="eastAsia"/>
          <w:kern w:val="0"/>
          <w:szCs w:val="24"/>
        </w:rPr>
        <w:t>、</w:t>
      </w:r>
      <w:r w:rsidRPr="00E96EAF">
        <w:rPr>
          <w:rFonts w:ascii="Times New Roman" w:eastAsia="標楷體" w:hAnsi="Times New Roman" w:cs="Times New Roman" w:hint="eastAsia"/>
          <w:kern w:val="0"/>
          <w:szCs w:val="24"/>
        </w:rPr>
        <w:t>綜合活動</w:t>
      </w:r>
      <w:r>
        <w:rPr>
          <w:rFonts w:ascii="Times New Roman" w:eastAsia="標楷體" w:hAnsi="Times New Roman" w:cs="Times New Roman" w:hint="eastAsia"/>
          <w:kern w:val="0"/>
          <w:szCs w:val="24"/>
        </w:rPr>
        <w:t>、</w:t>
      </w:r>
      <w:r w:rsidRPr="00E96EAF">
        <w:rPr>
          <w:rFonts w:ascii="Times New Roman" w:eastAsia="標楷體" w:hAnsi="Times New Roman" w:cs="Times New Roman" w:hint="eastAsia"/>
          <w:kern w:val="0"/>
          <w:szCs w:val="24"/>
        </w:rPr>
        <w:t>社會</w:t>
      </w:r>
      <w:r>
        <w:rPr>
          <w:rFonts w:ascii="Times New Roman" w:eastAsia="標楷體" w:hAnsi="Times New Roman" w:cs="Times New Roman" w:hint="eastAsia"/>
          <w:kern w:val="0"/>
          <w:szCs w:val="24"/>
        </w:rPr>
        <w:t>領域。</w:t>
      </w:r>
    </w:p>
    <w:p w14:paraId="26B997D1" w14:textId="77777777" w:rsidR="00123F76" w:rsidRDefault="00123F76" w:rsidP="00123F76">
      <w:pPr>
        <w:ind w:leftChars="100" w:left="240"/>
        <w:jc w:val="both"/>
        <w:rPr>
          <w:rFonts w:ascii="Times New Roman" w:eastAsia="標楷體" w:hAnsi="Times New Roman" w:cs="Times New Roman"/>
          <w:kern w:val="0"/>
          <w:szCs w:val="24"/>
        </w:rPr>
      </w:pPr>
      <w:r>
        <w:rPr>
          <w:rFonts w:ascii="Times New Roman" w:eastAsia="標楷體" w:hAnsi="Times New Roman" w:cs="Times New Roman" w:hint="eastAsia"/>
          <w:kern w:val="0"/>
          <w:szCs w:val="24"/>
        </w:rPr>
        <w:t>(2)</w:t>
      </w:r>
      <w:r>
        <w:rPr>
          <w:rFonts w:ascii="Times New Roman" w:eastAsia="標楷體" w:hAnsi="Times New Roman" w:cs="Times New Roman" w:hint="eastAsia"/>
          <w:kern w:val="0"/>
          <w:szCs w:val="24"/>
        </w:rPr>
        <w:t>活動包括：</w:t>
      </w:r>
      <w:r w:rsidRPr="006F4EA4">
        <w:rPr>
          <w:rFonts w:ascii="Times New Roman" w:eastAsia="標楷體" w:hAnsi="Times New Roman" w:cs="Times New Roman" w:hint="eastAsia"/>
          <w:kern w:val="0"/>
          <w:szCs w:val="24"/>
        </w:rPr>
        <w:t>反思</w:t>
      </w:r>
      <w:r w:rsidRPr="006F4EA4">
        <w:rPr>
          <w:rFonts w:ascii="Times New Roman" w:eastAsia="標楷體" w:hAnsi="Times New Roman" w:cs="Times New Roman" w:hint="eastAsia"/>
          <w:kern w:val="0"/>
          <w:szCs w:val="24"/>
        </w:rPr>
        <w:t>/</w:t>
      </w:r>
      <w:r w:rsidRPr="006F4EA4">
        <w:rPr>
          <w:rFonts w:ascii="Times New Roman" w:eastAsia="標楷體" w:hAnsi="Times New Roman" w:cs="Times New Roman" w:hint="eastAsia"/>
          <w:kern w:val="0"/>
          <w:szCs w:val="24"/>
        </w:rPr>
        <w:t>討論、調查</w:t>
      </w:r>
      <w:r w:rsidRPr="006F4EA4">
        <w:rPr>
          <w:rFonts w:ascii="Times New Roman" w:eastAsia="標楷體" w:hAnsi="Times New Roman" w:cs="Times New Roman" w:hint="eastAsia"/>
          <w:kern w:val="0"/>
          <w:szCs w:val="24"/>
        </w:rPr>
        <w:t>/</w:t>
      </w:r>
      <w:r w:rsidRPr="006F4EA4">
        <w:rPr>
          <w:rFonts w:ascii="Times New Roman" w:eastAsia="標楷體" w:hAnsi="Times New Roman" w:cs="Times New Roman" w:hint="eastAsia"/>
          <w:kern w:val="0"/>
          <w:szCs w:val="24"/>
        </w:rPr>
        <w:t>實驗、生活體驗、</w:t>
      </w:r>
      <w:r>
        <w:rPr>
          <w:rFonts w:ascii="Times New Roman" w:eastAsia="標楷體" w:hAnsi="Times New Roman" w:cs="Times New Roman" w:hint="eastAsia"/>
          <w:kern w:val="0"/>
          <w:szCs w:val="24"/>
        </w:rPr>
        <w:t>環境教育等。</w:t>
      </w:r>
    </w:p>
    <w:p w14:paraId="3901E3B4" w14:textId="77777777" w:rsidR="00123F76" w:rsidRDefault="00123F76" w:rsidP="00123F76">
      <w:pPr>
        <w:ind w:leftChars="100" w:left="240"/>
        <w:jc w:val="both"/>
        <w:rPr>
          <w:rFonts w:ascii="Times New Roman" w:eastAsia="標楷體" w:hAnsi="Times New Roman" w:cs="Times New Roman"/>
          <w:kern w:val="0"/>
          <w:szCs w:val="24"/>
        </w:rPr>
      </w:pPr>
      <w:r>
        <w:rPr>
          <w:rFonts w:ascii="Times New Roman" w:eastAsia="標楷體" w:hAnsi="Times New Roman" w:cs="Times New Roman" w:hint="eastAsia"/>
          <w:kern w:val="0"/>
          <w:szCs w:val="24"/>
        </w:rPr>
        <w:t>(3)</w:t>
      </w:r>
      <w:r>
        <w:rPr>
          <w:rFonts w:ascii="Times New Roman" w:eastAsia="標楷體" w:hAnsi="Times New Roman" w:cs="Times New Roman" w:hint="eastAsia"/>
          <w:kern w:val="0"/>
          <w:szCs w:val="24"/>
        </w:rPr>
        <w:t>場域資源：「大溪</w:t>
      </w:r>
      <w:proofErr w:type="gramStart"/>
      <w:r>
        <w:rPr>
          <w:rFonts w:ascii="Times New Roman" w:eastAsia="標楷體" w:hAnsi="Times New Roman" w:cs="Times New Roman" w:hint="eastAsia"/>
          <w:kern w:val="0"/>
          <w:szCs w:val="24"/>
        </w:rPr>
        <w:t>花彩節活動</w:t>
      </w:r>
      <w:proofErr w:type="gramEnd"/>
      <w:r>
        <w:rPr>
          <w:rFonts w:ascii="Times New Roman" w:eastAsia="標楷體" w:hAnsi="Times New Roman" w:cs="Times New Roman" w:hint="eastAsia"/>
          <w:kern w:val="0"/>
          <w:szCs w:val="24"/>
        </w:rPr>
        <w:t>」「大溪木藝博物館」「武德殿」</w:t>
      </w:r>
    </w:p>
    <w:bookmarkEnd w:id="1"/>
    <w:p w14:paraId="086DF1BB" w14:textId="5272E540" w:rsidR="00123F76" w:rsidRPr="00F4431B" w:rsidRDefault="00123F76" w:rsidP="00055F97">
      <w:pPr>
        <w:rPr>
          <w:rFonts w:ascii="標楷體" w:eastAsia="標楷體" w:hAnsi="標楷體"/>
          <w:color w:val="000000" w:themeColor="text1"/>
          <w:szCs w:val="24"/>
        </w:rPr>
      </w:pPr>
      <w:r w:rsidRPr="00971B1C">
        <w:rPr>
          <w:rFonts w:ascii="標楷體" w:eastAsia="標楷體" w:hAnsi="標楷體" w:hint="eastAsia"/>
          <w:szCs w:val="24"/>
        </w:rPr>
        <w:t xml:space="preserve"> </w:t>
      </w:r>
      <w:r w:rsidRPr="00971B1C">
        <w:rPr>
          <w:rFonts w:ascii="標楷體" w:eastAsia="標楷體" w:hAnsi="標楷體"/>
          <w:szCs w:val="24"/>
        </w:rPr>
        <w:t xml:space="preserve">   </w:t>
      </w:r>
      <w:r w:rsidRPr="00971B1C">
        <w:rPr>
          <w:rFonts w:ascii="標楷體" w:eastAsia="標楷體" w:hAnsi="標楷體" w:cs="Times New Roman" w:hint="eastAsia"/>
          <w:kern w:val="0"/>
          <w:szCs w:val="24"/>
        </w:rPr>
        <w:t>「李騰芳古宅」：</w:t>
      </w:r>
      <w:r w:rsidRPr="00971B1C">
        <w:rPr>
          <w:rFonts w:ascii="標楷體" w:eastAsia="標楷體" w:hAnsi="標楷體" w:cs="Arial"/>
          <w:color w:val="474747"/>
          <w:szCs w:val="24"/>
          <w:shd w:val="clear" w:color="auto" w:fill="FFFFFF"/>
        </w:rPr>
        <w:t>桃園市大溪區月眉路198巷32號</w:t>
      </w:r>
      <w:r w:rsidR="00F4431B">
        <w:rPr>
          <w:rFonts w:ascii="標楷體" w:eastAsia="標楷體" w:hAnsi="標楷體" w:cs="Arial" w:hint="eastAsia"/>
          <w:color w:val="474747"/>
          <w:szCs w:val="24"/>
          <w:shd w:val="clear" w:color="auto" w:fill="FFFFFF"/>
        </w:rPr>
        <w:t xml:space="preserve"> </w:t>
      </w:r>
      <w:r w:rsidR="00F4431B">
        <w:rPr>
          <w:rFonts w:ascii="標楷體" w:eastAsia="標楷體" w:hAnsi="標楷體" w:cs="Arial"/>
          <w:color w:val="474747"/>
          <w:szCs w:val="24"/>
          <w:shd w:val="clear" w:color="auto" w:fill="FFFFFF"/>
        </w:rPr>
        <w:t xml:space="preserve">   </w:t>
      </w:r>
      <w:r w:rsidR="00F4431B" w:rsidRPr="00971B1C">
        <w:rPr>
          <w:rStyle w:val="lrzxr"/>
          <w:rFonts w:ascii="標楷體" w:eastAsia="標楷體" w:hAnsi="標楷體" w:cs="Arial"/>
          <w:szCs w:val="24"/>
          <w:shd w:val="clear" w:color="auto" w:fill="FFFFFF"/>
        </w:rPr>
        <w:t>03-3888600</w:t>
      </w:r>
    </w:p>
    <w:p w14:paraId="46390C48" w14:textId="41473C98" w:rsidR="00ED79C9" w:rsidRPr="00971B1C" w:rsidRDefault="00A0406A" w:rsidP="00055F97">
      <w:pPr>
        <w:rPr>
          <w:rFonts w:ascii="標楷體" w:eastAsia="標楷體" w:hAnsi="標楷體"/>
          <w:szCs w:val="24"/>
        </w:rPr>
      </w:pPr>
      <w:r w:rsidRPr="00971B1C">
        <w:rPr>
          <w:rFonts w:ascii="標楷體" w:eastAsia="標楷體" w:hAnsi="標楷體" w:hint="eastAsia"/>
          <w:szCs w:val="24"/>
        </w:rPr>
        <w:t xml:space="preserve">    「大溪豆</w:t>
      </w:r>
      <w:proofErr w:type="gramStart"/>
      <w:r w:rsidRPr="00971B1C">
        <w:rPr>
          <w:rFonts w:ascii="標楷體" w:eastAsia="標楷體" w:hAnsi="標楷體" w:hint="eastAsia"/>
          <w:szCs w:val="24"/>
        </w:rPr>
        <w:t>干</w:t>
      </w:r>
      <w:proofErr w:type="gramEnd"/>
      <w:r w:rsidRPr="00971B1C">
        <w:rPr>
          <w:rFonts w:ascii="標楷體" w:eastAsia="標楷體" w:hAnsi="標楷體" w:hint="eastAsia"/>
          <w:szCs w:val="24"/>
        </w:rPr>
        <w:t xml:space="preserve">」：大溪老街本店-和平路56號     </w:t>
      </w:r>
      <w:r w:rsidR="0016197B">
        <w:rPr>
          <w:rFonts w:ascii="標楷體" w:eastAsia="標楷體" w:hAnsi="標楷體"/>
          <w:szCs w:val="24"/>
        </w:rPr>
        <w:t xml:space="preserve"> </w:t>
      </w:r>
      <w:r w:rsidRPr="00971B1C">
        <w:rPr>
          <w:rFonts w:ascii="標楷體" w:eastAsia="標楷體" w:hAnsi="標楷體" w:hint="eastAsia"/>
          <w:szCs w:val="24"/>
        </w:rPr>
        <w:t xml:space="preserve">      03-3882055</w:t>
      </w:r>
    </w:p>
    <w:p w14:paraId="2C818A34" w14:textId="040753FD" w:rsidR="00ED79C9" w:rsidRPr="00971B1C" w:rsidRDefault="00A0406A" w:rsidP="00055F97">
      <w:pPr>
        <w:rPr>
          <w:rFonts w:ascii="標楷體" w:eastAsia="標楷體" w:hAnsi="標楷體"/>
          <w:szCs w:val="24"/>
        </w:rPr>
      </w:pPr>
      <w:r w:rsidRPr="00971B1C">
        <w:rPr>
          <w:rFonts w:ascii="標楷體" w:eastAsia="標楷體" w:hAnsi="標楷體"/>
          <w:szCs w:val="24"/>
        </w:rPr>
        <w:t xml:space="preserve">    </w:t>
      </w:r>
      <w:r w:rsidRPr="00971B1C">
        <w:rPr>
          <w:rFonts w:ascii="標楷體" w:eastAsia="標楷體" w:hAnsi="標楷體" w:hint="eastAsia"/>
          <w:szCs w:val="24"/>
        </w:rPr>
        <w:t>「大溪武德殿」：</w:t>
      </w:r>
      <w:r w:rsidR="00971B1C" w:rsidRPr="00971B1C">
        <w:rPr>
          <w:rStyle w:val="w8qarf"/>
          <w:rFonts w:ascii="標楷體" w:eastAsia="標楷體" w:hAnsi="標楷體" w:cs="Arial"/>
          <w:b/>
          <w:bCs/>
          <w:color w:val="1F1F1F"/>
          <w:szCs w:val="24"/>
          <w:shd w:val="clear" w:color="auto" w:fill="FFFFFF"/>
        </w:rPr>
        <w:t> </w:t>
      </w:r>
      <w:r w:rsidR="00971B1C" w:rsidRPr="00971B1C">
        <w:rPr>
          <w:rStyle w:val="lrzxr"/>
          <w:rFonts w:ascii="標楷體" w:eastAsia="標楷體" w:hAnsi="標楷體" w:cs="Arial"/>
          <w:szCs w:val="24"/>
          <w:shd w:val="clear" w:color="auto" w:fill="FFFFFF"/>
        </w:rPr>
        <w:t>335桃園市大溪區普濟路33-3號</w:t>
      </w:r>
      <w:r w:rsidR="00971B1C" w:rsidRPr="00971B1C">
        <w:rPr>
          <w:rStyle w:val="lrzxr"/>
          <w:rFonts w:ascii="標楷體" w:eastAsia="標楷體" w:hAnsi="標楷體" w:cs="Arial" w:hint="eastAsia"/>
          <w:szCs w:val="24"/>
          <w:shd w:val="clear" w:color="auto" w:fill="FFFFFF"/>
        </w:rPr>
        <w:t xml:space="preserve"> </w:t>
      </w:r>
      <w:r w:rsidR="00971B1C" w:rsidRPr="00971B1C">
        <w:rPr>
          <w:rStyle w:val="lrzxr"/>
          <w:rFonts w:ascii="標楷體" w:eastAsia="標楷體" w:hAnsi="標楷體" w:cs="Arial"/>
          <w:szCs w:val="24"/>
          <w:shd w:val="clear" w:color="auto" w:fill="FFFFFF"/>
        </w:rPr>
        <w:t xml:space="preserve">   03-3888600</w:t>
      </w:r>
    </w:p>
    <w:p w14:paraId="5B630BCC" w14:textId="43DFFE48" w:rsidR="00971B1C" w:rsidRDefault="00971B1C" w:rsidP="00055F97">
      <w:pPr>
        <w:rPr>
          <w:rFonts w:ascii="標楷體" w:eastAsia="標楷體" w:hAnsi="標楷體" w:cs="Arial"/>
          <w:b/>
          <w:bCs/>
          <w:color w:val="1A1A1A"/>
          <w:szCs w:val="24"/>
          <w:shd w:val="clear" w:color="auto" w:fill="FFFFFF"/>
        </w:rPr>
      </w:pPr>
      <w:r w:rsidRPr="00971B1C">
        <w:rPr>
          <w:rFonts w:ascii="標楷體" w:eastAsia="標楷體" w:hAnsi="標楷體" w:hint="eastAsia"/>
          <w:szCs w:val="24"/>
        </w:rPr>
        <w:t xml:space="preserve"> </w:t>
      </w:r>
      <w:r w:rsidRPr="00971B1C">
        <w:rPr>
          <w:rFonts w:ascii="標楷體" w:eastAsia="標楷體" w:hAnsi="標楷體"/>
          <w:szCs w:val="24"/>
        </w:rPr>
        <w:t xml:space="preserve">   </w:t>
      </w:r>
      <w:r w:rsidRPr="00971B1C">
        <w:rPr>
          <w:rFonts w:ascii="標楷體" w:eastAsia="標楷體" w:hAnsi="標楷體" w:hint="eastAsia"/>
          <w:szCs w:val="24"/>
        </w:rPr>
        <w:t>「大溪木藝生態博物館」：</w:t>
      </w:r>
      <w:r w:rsidRPr="00971B1C">
        <w:rPr>
          <w:rFonts w:ascii="標楷體" w:eastAsia="標楷體" w:hAnsi="標楷體" w:cs="Arial"/>
          <w:b/>
          <w:bCs/>
          <w:color w:val="1A1A1A"/>
          <w:szCs w:val="24"/>
          <w:shd w:val="clear" w:color="auto" w:fill="FFFFFF"/>
        </w:rPr>
        <w:t>大溪區普濟路11號後棟2樓</w:t>
      </w:r>
      <w:r w:rsidRPr="00971B1C">
        <w:rPr>
          <w:rFonts w:ascii="標楷體" w:eastAsia="標楷體" w:hAnsi="標楷體" w:cs="Arial" w:hint="eastAsia"/>
          <w:b/>
          <w:bCs/>
          <w:color w:val="1A1A1A"/>
          <w:szCs w:val="24"/>
          <w:shd w:val="clear" w:color="auto" w:fill="FFFFFF"/>
        </w:rPr>
        <w:t xml:space="preserve"> </w:t>
      </w:r>
      <w:r w:rsidRPr="00971B1C">
        <w:rPr>
          <w:rFonts w:ascii="標楷體" w:eastAsia="標楷體" w:hAnsi="標楷體" w:cs="Arial"/>
          <w:b/>
          <w:bCs/>
          <w:color w:val="1A1A1A"/>
          <w:szCs w:val="24"/>
          <w:shd w:val="clear" w:color="auto" w:fill="FFFFFF"/>
        </w:rPr>
        <w:t xml:space="preserve"> </w:t>
      </w:r>
      <w:r w:rsidRPr="00971B1C">
        <w:rPr>
          <w:rStyle w:val="lrzxr"/>
          <w:rFonts w:ascii="標楷體" w:eastAsia="標楷體" w:hAnsi="標楷體" w:cs="Arial"/>
          <w:szCs w:val="24"/>
          <w:shd w:val="clear" w:color="auto" w:fill="FFFFFF"/>
        </w:rPr>
        <w:t>03-3888600</w:t>
      </w:r>
    </w:p>
    <w:p w14:paraId="09A6A77E" w14:textId="78153D5E" w:rsidR="00ED79C9" w:rsidRDefault="00971B1C" w:rsidP="00055F97">
      <w:pPr>
        <w:rPr>
          <w:rFonts w:ascii="標楷體" w:eastAsia="標楷體" w:hAnsi="標楷體" w:cs="Arial"/>
          <w:b/>
          <w:bCs/>
          <w:color w:val="1A1A1A"/>
          <w:szCs w:val="24"/>
          <w:shd w:val="clear" w:color="auto" w:fill="FFFFFF"/>
        </w:rPr>
      </w:pPr>
      <w:r>
        <w:rPr>
          <w:rFonts w:ascii="標楷體" w:eastAsia="標楷體" w:hAnsi="標楷體" w:cs="Arial"/>
          <w:b/>
          <w:bCs/>
          <w:color w:val="1A1A1A"/>
          <w:szCs w:val="24"/>
          <w:shd w:val="clear" w:color="auto" w:fill="FFFFFF"/>
        </w:rPr>
        <w:t xml:space="preserve">    </w:t>
      </w:r>
    </w:p>
    <w:p w14:paraId="73894A67" w14:textId="77777777" w:rsidR="00257567" w:rsidRPr="004944D7" w:rsidRDefault="00257567" w:rsidP="00257567">
      <w:pPr>
        <w:jc w:val="center"/>
        <w:rPr>
          <w:rFonts w:ascii="標楷體" w:eastAsia="標楷體" w:hAnsi="標楷體"/>
          <w:sz w:val="36"/>
          <w:szCs w:val="36"/>
        </w:rPr>
      </w:pPr>
      <w:proofErr w:type="gramStart"/>
      <w:r>
        <w:rPr>
          <w:rFonts w:ascii="標楷體" w:eastAsia="標楷體" w:hAnsi="標楷體" w:hint="eastAsia"/>
          <w:sz w:val="36"/>
          <w:szCs w:val="36"/>
        </w:rPr>
        <w:t>戶海溪</w:t>
      </w:r>
      <w:proofErr w:type="gramEnd"/>
      <w:r>
        <w:rPr>
          <w:rFonts w:ascii="標楷體" w:eastAsia="標楷體" w:hAnsi="標楷體" w:hint="eastAsia"/>
          <w:sz w:val="36"/>
          <w:szCs w:val="36"/>
        </w:rPr>
        <w:t>遊記《生態</w:t>
      </w:r>
      <w:r w:rsidRPr="004944D7">
        <w:rPr>
          <w:rFonts w:ascii="標楷體" w:eastAsia="標楷體" w:hAnsi="標楷體" w:hint="eastAsia"/>
          <w:sz w:val="36"/>
          <w:szCs w:val="36"/>
        </w:rPr>
        <w:t>、古蹟與老街</w:t>
      </w:r>
      <w:r>
        <w:rPr>
          <w:rFonts w:ascii="標楷體" w:eastAsia="標楷體" w:hAnsi="標楷體" w:hint="eastAsia"/>
          <w:sz w:val="36"/>
          <w:szCs w:val="36"/>
        </w:rPr>
        <w:t>》</w:t>
      </w:r>
    </w:p>
    <w:p w14:paraId="74F83C43" w14:textId="558C5F49" w:rsidR="00257567" w:rsidRPr="004944D7" w:rsidRDefault="007231B2" w:rsidP="00257567">
      <w:pPr>
        <w:rPr>
          <w:rFonts w:ascii="標楷體" w:eastAsia="標楷體" w:hAnsi="標楷體"/>
          <w:sz w:val="28"/>
          <w:szCs w:val="28"/>
        </w:rPr>
      </w:pPr>
      <w:r>
        <w:rPr>
          <w:rFonts w:ascii="標楷體" w:eastAsia="標楷體" w:hAnsi="標楷體" w:hint="eastAsia"/>
          <w:sz w:val="28"/>
          <w:szCs w:val="28"/>
        </w:rPr>
        <w:lastRenderedPageBreak/>
        <w:t>11/23(六)</w:t>
      </w:r>
      <w:r w:rsidR="00257567" w:rsidRPr="004944D7">
        <w:rPr>
          <w:rFonts w:ascii="標楷體" w:eastAsia="標楷體" w:hAnsi="標楷體" w:hint="eastAsia"/>
          <w:sz w:val="28"/>
          <w:szCs w:val="28"/>
        </w:rPr>
        <w:t>活動流程：</w:t>
      </w:r>
    </w:p>
    <w:p w14:paraId="722CD770" w14:textId="7130C895" w:rsidR="00257567" w:rsidRPr="004944D7" w:rsidRDefault="00257567" w:rsidP="00257567">
      <w:pPr>
        <w:rPr>
          <w:rFonts w:ascii="標楷體" w:eastAsia="標楷體" w:hAnsi="標楷體"/>
          <w:sz w:val="28"/>
          <w:szCs w:val="28"/>
        </w:rPr>
      </w:pPr>
      <w:r w:rsidRPr="004944D7">
        <w:rPr>
          <w:rFonts w:ascii="標楷體" w:eastAsia="標楷體" w:hAnsi="標楷體"/>
          <w:sz w:val="28"/>
          <w:szCs w:val="28"/>
        </w:rPr>
        <w:t>8</w:t>
      </w:r>
      <w:r w:rsidR="00C9053B">
        <w:rPr>
          <w:rFonts w:ascii="標楷體" w:eastAsia="標楷體" w:hAnsi="標楷體" w:hint="eastAsia"/>
          <w:sz w:val="28"/>
          <w:szCs w:val="28"/>
        </w:rPr>
        <w:t>：</w:t>
      </w:r>
      <w:r w:rsidR="007231B2">
        <w:rPr>
          <w:rFonts w:ascii="標楷體" w:eastAsia="標楷體" w:hAnsi="標楷體" w:hint="eastAsia"/>
          <w:sz w:val="28"/>
          <w:szCs w:val="28"/>
        </w:rPr>
        <w:t>1</w:t>
      </w:r>
      <w:r w:rsidRPr="004944D7">
        <w:rPr>
          <w:rFonts w:ascii="標楷體" w:eastAsia="標楷體" w:hAnsi="標楷體"/>
          <w:sz w:val="28"/>
          <w:szCs w:val="28"/>
        </w:rPr>
        <w:t>0</w:t>
      </w:r>
      <w:r w:rsidR="00B2183F">
        <w:rPr>
          <w:rFonts w:ascii="標楷體" w:eastAsia="標楷體" w:hAnsi="標楷體" w:hint="eastAsia"/>
          <w:sz w:val="28"/>
          <w:szCs w:val="28"/>
        </w:rPr>
        <w:t>~8</w:t>
      </w:r>
      <w:r w:rsidR="00C9053B">
        <w:rPr>
          <w:rFonts w:ascii="標楷體" w:eastAsia="標楷體" w:hAnsi="標楷體" w:hint="eastAsia"/>
          <w:sz w:val="28"/>
          <w:szCs w:val="28"/>
        </w:rPr>
        <w:t>：</w:t>
      </w:r>
      <w:r w:rsidR="007231B2">
        <w:rPr>
          <w:rFonts w:ascii="標楷體" w:eastAsia="標楷體" w:hAnsi="標楷體" w:hint="eastAsia"/>
          <w:sz w:val="28"/>
          <w:szCs w:val="28"/>
        </w:rPr>
        <w:t>2</w:t>
      </w:r>
      <w:r w:rsidR="00B2183F">
        <w:rPr>
          <w:rFonts w:ascii="標楷體" w:eastAsia="標楷體" w:hAnsi="標楷體" w:hint="eastAsia"/>
          <w:sz w:val="28"/>
          <w:szCs w:val="28"/>
        </w:rPr>
        <w:t>0</w:t>
      </w:r>
      <w:r w:rsidRPr="004944D7">
        <w:rPr>
          <w:rFonts w:ascii="標楷體" w:eastAsia="標楷體" w:hAnsi="標楷體" w:hint="eastAsia"/>
          <w:sz w:val="28"/>
          <w:szCs w:val="28"/>
        </w:rPr>
        <w:t>東興國中點名上車</w:t>
      </w:r>
    </w:p>
    <w:p w14:paraId="07181083" w14:textId="25D14987" w:rsidR="00257567" w:rsidRDefault="00257567" w:rsidP="00257567">
      <w:pPr>
        <w:rPr>
          <w:rFonts w:ascii="標楷體" w:eastAsia="標楷體" w:hAnsi="標楷體"/>
          <w:sz w:val="28"/>
          <w:szCs w:val="28"/>
        </w:rPr>
      </w:pPr>
      <w:r w:rsidRPr="004944D7">
        <w:rPr>
          <w:rFonts w:ascii="標楷體" w:eastAsia="標楷體" w:hAnsi="標楷體"/>
          <w:sz w:val="28"/>
          <w:szCs w:val="28"/>
        </w:rPr>
        <w:t>9</w:t>
      </w:r>
      <w:r w:rsidRPr="004944D7">
        <w:rPr>
          <w:rFonts w:ascii="標楷體" w:eastAsia="標楷體" w:hAnsi="標楷體" w:hint="eastAsia"/>
          <w:sz w:val="28"/>
          <w:szCs w:val="28"/>
        </w:rPr>
        <w:t>：0</w:t>
      </w:r>
      <w:r w:rsidRPr="004944D7">
        <w:rPr>
          <w:rFonts w:ascii="標楷體" w:eastAsia="標楷體" w:hAnsi="標楷體"/>
          <w:sz w:val="28"/>
          <w:szCs w:val="28"/>
        </w:rPr>
        <w:t>0</w:t>
      </w:r>
      <w:r w:rsidRPr="004944D7">
        <w:rPr>
          <w:rFonts w:ascii="標楷體" w:eastAsia="標楷體" w:hAnsi="標楷體" w:hint="eastAsia"/>
          <w:sz w:val="28"/>
          <w:szCs w:val="28"/>
        </w:rPr>
        <w:t>到達中庄吊橋</w:t>
      </w:r>
      <w:r>
        <w:rPr>
          <w:rFonts w:ascii="標楷體" w:eastAsia="標楷體" w:hAnsi="標楷體" w:hint="eastAsia"/>
          <w:sz w:val="28"/>
          <w:szCs w:val="28"/>
        </w:rPr>
        <w:t>【開始步行】</w:t>
      </w:r>
      <w:r w:rsidRPr="004944D7">
        <w:rPr>
          <w:rFonts w:ascii="標楷體" w:eastAsia="標楷體" w:hAnsi="標楷體" w:hint="eastAsia"/>
          <w:sz w:val="28"/>
          <w:szCs w:val="28"/>
        </w:rPr>
        <w:t>、月眉人工溼地(落羽松</w:t>
      </w:r>
      <w:r w:rsidRPr="004944D7">
        <w:rPr>
          <w:rFonts w:ascii="標楷體" w:eastAsia="標楷體" w:hAnsi="標楷體"/>
          <w:sz w:val="28"/>
          <w:szCs w:val="28"/>
        </w:rPr>
        <w:t>)</w:t>
      </w:r>
      <w:r w:rsidR="00B2183F">
        <w:rPr>
          <w:rFonts w:ascii="標楷體" w:eastAsia="標楷體" w:hAnsi="標楷體" w:hint="eastAsia"/>
          <w:sz w:val="28"/>
          <w:szCs w:val="28"/>
        </w:rPr>
        <w:t>、</w:t>
      </w:r>
      <w:r w:rsidRPr="004944D7">
        <w:rPr>
          <w:rFonts w:ascii="標楷體" w:eastAsia="標楷體" w:hAnsi="標楷體" w:hint="eastAsia"/>
          <w:sz w:val="28"/>
          <w:szCs w:val="28"/>
        </w:rPr>
        <w:t>大溪花海</w:t>
      </w:r>
    </w:p>
    <w:p w14:paraId="413E35B3" w14:textId="4DC6132C" w:rsidR="00257567" w:rsidRPr="004B099B" w:rsidRDefault="00257567" w:rsidP="00257567">
      <w:pPr>
        <w:rPr>
          <w:rFonts w:ascii="標楷體" w:eastAsia="標楷體" w:hAnsi="標楷體"/>
          <w:sz w:val="28"/>
          <w:szCs w:val="28"/>
        </w:rPr>
      </w:pPr>
      <w:r>
        <w:rPr>
          <w:rFonts w:ascii="標楷體" w:eastAsia="標楷體" w:hAnsi="標楷體" w:hint="eastAsia"/>
          <w:sz w:val="28"/>
          <w:szCs w:val="28"/>
        </w:rPr>
        <w:t>10：3</w:t>
      </w:r>
      <w:r>
        <w:rPr>
          <w:rFonts w:ascii="標楷體" w:eastAsia="標楷體" w:hAnsi="標楷體"/>
          <w:sz w:val="28"/>
          <w:szCs w:val="28"/>
        </w:rPr>
        <w:t>0</w:t>
      </w:r>
      <w:r w:rsidR="00B2183F" w:rsidRPr="004944D7">
        <w:rPr>
          <w:rFonts w:ascii="標楷體" w:eastAsia="標楷體" w:hAnsi="標楷體" w:hint="eastAsia"/>
          <w:sz w:val="28"/>
          <w:szCs w:val="28"/>
        </w:rPr>
        <w:t>「李騰芳古宅」</w:t>
      </w:r>
      <w:r>
        <w:rPr>
          <w:rFonts w:ascii="標楷體" w:eastAsia="標楷體" w:hAnsi="標楷體" w:hint="eastAsia"/>
          <w:sz w:val="28"/>
          <w:szCs w:val="28"/>
        </w:rPr>
        <w:t>古蹟導</w:t>
      </w:r>
      <w:proofErr w:type="gramStart"/>
      <w:r>
        <w:rPr>
          <w:rFonts w:ascii="標楷體" w:eastAsia="標楷體" w:hAnsi="標楷體" w:hint="eastAsia"/>
          <w:sz w:val="28"/>
          <w:szCs w:val="28"/>
        </w:rPr>
        <w:t>覽</w:t>
      </w:r>
      <w:proofErr w:type="gramEnd"/>
      <w:r>
        <w:rPr>
          <w:rFonts w:ascii="標楷體" w:eastAsia="標楷體" w:hAnsi="標楷體" w:hint="eastAsia"/>
          <w:sz w:val="28"/>
          <w:szCs w:val="28"/>
        </w:rPr>
        <w:t>(約</w:t>
      </w:r>
      <w:r>
        <w:rPr>
          <w:rFonts w:ascii="標楷體" w:eastAsia="標楷體" w:hAnsi="標楷體"/>
          <w:sz w:val="28"/>
          <w:szCs w:val="28"/>
        </w:rPr>
        <w:t>50</w:t>
      </w:r>
      <w:r>
        <w:rPr>
          <w:rFonts w:ascii="標楷體" w:eastAsia="標楷體" w:hAnsi="標楷體" w:hint="eastAsia"/>
          <w:sz w:val="28"/>
          <w:szCs w:val="28"/>
        </w:rPr>
        <w:t>分鐘)</w:t>
      </w:r>
    </w:p>
    <w:p w14:paraId="0A9EF224" w14:textId="21D4C579" w:rsidR="00257567" w:rsidRPr="004944D7" w:rsidRDefault="00257567" w:rsidP="00257567">
      <w:pPr>
        <w:rPr>
          <w:rFonts w:ascii="標楷體" w:eastAsia="標楷體" w:hAnsi="標楷體"/>
          <w:sz w:val="28"/>
          <w:szCs w:val="28"/>
        </w:rPr>
      </w:pPr>
      <w:r w:rsidRPr="004944D7">
        <w:rPr>
          <w:rFonts w:ascii="標楷體" w:eastAsia="標楷體" w:hAnsi="標楷體" w:hint="eastAsia"/>
          <w:sz w:val="28"/>
          <w:szCs w:val="28"/>
        </w:rPr>
        <w:t>1</w:t>
      </w:r>
      <w:r w:rsidRPr="004944D7">
        <w:rPr>
          <w:rFonts w:ascii="標楷體" w:eastAsia="標楷體" w:hAnsi="標楷體"/>
          <w:sz w:val="28"/>
          <w:szCs w:val="28"/>
        </w:rPr>
        <w:t>1</w:t>
      </w:r>
      <w:r w:rsidRPr="004944D7">
        <w:rPr>
          <w:rFonts w:ascii="標楷體" w:eastAsia="標楷體" w:hAnsi="標楷體" w:hint="eastAsia"/>
          <w:sz w:val="28"/>
          <w:szCs w:val="28"/>
        </w:rPr>
        <w:t>：</w:t>
      </w:r>
      <w:r>
        <w:rPr>
          <w:rFonts w:ascii="標楷體" w:eastAsia="標楷體" w:hAnsi="標楷體"/>
          <w:sz w:val="28"/>
          <w:szCs w:val="28"/>
        </w:rPr>
        <w:t>3</w:t>
      </w:r>
      <w:r w:rsidRPr="004944D7">
        <w:rPr>
          <w:rFonts w:ascii="標楷體" w:eastAsia="標楷體" w:hAnsi="標楷體"/>
          <w:sz w:val="28"/>
          <w:szCs w:val="28"/>
        </w:rPr>
        <w:t>0</w:t>
      </w:r>
      <w:r w:rsidRPr="004944D7">
        <w:rPr>
          <w:rFonts w:ascii="標楷體" w:eastAsia="標楷體" w:hAnsi="標楷體" w:hint="eastAsia"/>
          <w:sz w:val="28"/>
          <w:szCs w:val="28"/>
        </w:rPr>
        <w:t>前往「金興蘭園」、「月眉通道」</w:t>
      </w:r>
    </w:p>
    <w:p w14:paraId="0EBC07F4" w14:textId="2CEF59A6" w:rsidR="00257567" w:rsidRPr="004944D7" w:rsidRDefault="00257567" w:rsidP="00257567">
      <w:pPr>
        <w:rPr>
          <w:rFonts w:ascii="標楷體" w:eastAsia="標楷體" w:hAnsi="標楷體"/>
          <w:sz w:val="28"/>
          <w:szCs w:val="28"/>
        </w:rPr>
      </w:pPr>
      <w:r w:rsidRPr="004944D7">
        <w:rPr>
          <w:rFonts w:ascii="標楷體" w:eastAsia="標楷體" w:hAnsi="標楷體"/>
          <w:sz w:val="28"/>
          <w:szCs w:val="28"/>
        </w:rPr>
        <w:t>12</w:t>
      </w:r>
      <w:r w:rsidRPr="004944D7">
        <w:rPr>
          <w:rFonts w:ascii="標楷體" w:eastAsia="標楷體" w:hAnsi="標楷體" w:hint="eastAsia"/>
          <w:sz w:val="28"/>
          <w:szCs w:val="28"/>
        </w:rPr>
        <w:t>：</w:t>
      </w:r>
      <w:r w:rsidR="00B2183F">
        <w:rPr>
          <w:rFonts w:ascii="標楷體" w:eastAsia="標楷體" w:hAnsi="標楷體" w:hint="eastAsia"/>
          <w:sz w:val="28"/>
          <w:szCs w:val="28"/>
        </w:rPr>
        <w:t>2</w:t>
      </w:r>
      <w:r w:rsidRPr="004944D7">
        <w:rPr>
          <w:rFonts w:ascii="標楷體" w:eastAsia="標楷體" w:hAnsi="標楷體"/>
          <w:sz w:val="28"/>
          <w:szCs w:val="28"/>
        </w:rPr>
        <w:t>0~13</w:t>
      </w:r>
      <w:r w:rsidRPr="004944D7">
        <w:rPr>
          <w:rFonts w:ascii="標楷體" w:eastAsia="標楷體" w:hAnsi="標楷體" w:hint="eastAsia"/>
          <w:sz w:val="28"/>
          <w:szCs w:val="28"/>
        </w:rPr>
        <w:t>：0</w:t>
      </w:r>
      <w:r w:rsidRPr="004944D7">
        <w:rPr>
          <w:rFonts w:ascii="標楷體" w:eastAsia="標楷體" w:hAnsi="標楷體"/>
          <w:sz w:val="28"/>
          <w:szCs w:val="28"/>
        </w:rPr>
        <w:t>0</w:t>
      </w:r>
      <w:r w:rsidR="00B2183F" w:rsidRPr="004944D7">
        <w:rPr>
          <w:rFonts w:ascii="標楷體" w:eastAsia="標楷體" w:hAnsi="標楷體" w:hint="eastAsia"/>
          <w:sz w:val="28"/>
          <w:szCs w:val="28"/>
        </w:rPr>
        <w:t>「大溪老街」</w:t>
      </w:r>
      <w:r w:rsidRPr="004944D7">
        <w:rPr>
          <w:rFonts w:ascii="標楷體" w:eastAsia="標楷體" w:hAnsi="標楷體" w:hint="eastAsia"/>
          <w:sz w:val="28"/>
          <w:szCs w:val="28"/>
        </w:rPr>
        <w:t>午餐</w:t>
      </w:r>
    </w:p>
    <w:p w14:paraId="12D61933" w14:textId="409A0968" w:rsidR="00257567" w:rsidRDefault="00257567" w:rsidP="00257567">
      <w:pPr>
        <w:rPr>
          <w:rFonts w:ascii="標楷體" w:eastAsia="標楷體" w:hAnsi="標楷體"/>
          <w:sz w:val="28"/>
          <w:szCs w:val="28"/>
        </w:rPr>
      </w:pPr>
      <w:r w:rsidRPr="004944D7">
        <w:rPr>
          <w:rFonts w:ascii="標楷體" w:eastAsia="標楷體" w:hAnsi="標楷體" w:hint="eastAsia"/>
          <w:sz w:val="28"/>
          <w:szCs w:val="28"/>
        </w:rPr>
        <w:t>1</w:t>
      </w:r>
      <w:r w:rsidRPr="004944D7">
        <w:rPr>
          <w:rFonts w:ascii="標楷體" w:eastAsia="標楷體" w:hAnsi="標楷體"/>
          <w:sz w:val="28"/>
          <w:szCs w:val="28"/>
        </w:rPr>
        <w:t>3</w:t>
      </w:r>
      <w:r w:rsidRPr="004944D7">
        <w:rPr>
          <w:rFonts w:ascii="標楷體" w:eastAsia="標楷體" w:hAnsi="標楷體" w:hint="eastAsia"/>
          <w:sz w:val="28"/>
          <w:szCs w:val="28"/>
        </w:rPr>
        <w:t>：0</w:t>
      </w:r>
      <w:r w:rsidRPr="004944D7">
        <w:rPr>
          <w:rFonts w:ascii="標楷體" w:eastAsia="標楷體" w:hAnsi="標楷體"/>
          <w:sz w:val="28"/>
          <w:szCs w:val="28"/>
        </w:rPr>
        <w:t>0</w:t>
      </w:r>
      <w:r w:rsidRPr="004944D7">
        <w:rPr>
          <w:rFonts w:ascii="標楷體" w:eastAsia="標楷體" w:hAnsi="標楷體" w:hint="eastAsia"/>
          <w:sz w:val="28"/>
          <w:szCs w:val="28"/>
        </w:rPr>
        <w:t>~1</w:t>
      </w:r>
      <w:r>
        <w:rPr>
          <w:rFonts w:ascii="標楷體" w:eastAsia="標楷體" w:hAnsi="標楷體"/>
          <w:sz w:val="28"/>
          <w:szCs w:val="28"/>
        </w:rPr>
        <w:t>4</w:t>
      </w:r>
      <w:r w:rsidRPr="004944D7">
        <w:rPr>
          <w:rFonts w:ascii="標楷體" w:eastAsia="標楷體" w:hAnsi="標楷體" w:hint="eastAsia"/>
          <w:sz w:val="28"/>
          <w:szCs w:val="28"/>
        </w:rPr>
        <w:t>：</w:t>
      </w:r>
      <w:r w:rsidR="00B2183F">
        <w:rPr>
          <w:rFonts w:ascii="標楷體" w:eastAsia="標楷體" w:hAnsi="標楷體" w:hint="eastAsia"/>
          <w:sz w:val="28"/>
          <w:szCs w:val="28"/>
        </w:rPr>
        <w:t>3</w:t>
      </w:r>
      <w:r w:rsidRPr="004944D7">
        <w:rPr>
          <w:rFonts w:ascii="標楷體" w:eastAsia="標楷體" w:hAnsi="標楷體"/>
          <w:sz w:val="28"/>
          <w:szCs w:val="28"/>
        </w:rPr>
        <w:t>0</w:t>
      </w:r>
      <w:r w:rsidRPr="004944D7">
        <w:rPr>
          <w:rFonts w:ascii="標楷體" w:eastAsia="標楷體" w:hAnsi="標楷體" w:hint="eastAsia"/>
          <w:sz w:val="28"/>
          <w:szCs w:val="28"/>
        </w:rPr>
        <w:t>老街</w:t>
      </w:r>
      <w:r w:rsidR="001A35E6">
        <w:rPr>
          <w:rFonts w:ascii="標楷體" w:eastAsia="標楷體" w:hAnsi="標楷體" w:hint="eastAsia"/>
          <w:sz w:val="28"/>
          <w:szCs w:val="28"/>
        </w:rPr>
        <w:t>專人</w:t>
      </w:r>
      <w:r w:rsidRPr="004944D7">
        <w:rPr>
          <w:rFonts w:ascii="標楷體" w:eastAsia="標楷體" w:hAnsi="標楷體" w:hint="eastAsia"/>
          <w:sz w:val="28"/>
          <w:szCs w:val="28"/>
        </w:rPr>
        <w:t>導</w:t>
      </w:r>
      <w:proofErr w:type="gramStart"/>
      <w:r w:rsidRPr="004944D7">
        <w:rPr>
          <w:rFonts w:ascii="標楷體" w:eastAsia="標楷體" w:hAnsi="標楷體" w:hint="eastAsia"/>
          <w:sz w:val="28"/>
          <w:szCs w:val="28"/>
        </w:rPr>
        <w:t>覽</w:t>
      </w:r>
      <w:proofErr w:type="gramEnd"/>
      <w:r>
        <w:rPr>
          <w:rFonts w:ascii="標楷體" w:eastAsia="標楷體" w:hAnsi="標楷體" w:hint="eastAsia"/>
          <w:sz w:val="28"/>
          <w:szCs w:val="28"/>
        </w:rPr>
        <w:t>(</w:t>
      </w:r>
      <w:r>
        <w:rPr>
          <w:rFonts w:ascii="標楷體" w:eastAsia="標楷體" w:hAnsi="標楷體"/>
          <w:sz w:val="28"/>
          <w:szCs w:val="28"/>
        </w:rPr>
        <w:t>60</w:t>
      </w:r>
      <w:r>
        <w:rPr>
          <w:rFonts w:ascii="標楷體" w:eastAsia="標楷體" w:hAnsi="標楷體" w:hint="eastAsia"/>
          <w:sz w:val="28"/>
          <w:szCs w:val="28"/>
        </w:rPr>
        <w:t>分鐘)</w:t>
      </w:r>
      <w:r w:rsidRPr="004944D7">
        <w:rPr>
          <w:rFonts w:ascii="標楷體" w:eastAsia="標楷體" w:hAnsi="標楷體" w:hint="eastAsia"/>
          <w:sz w:val="28"/>
          <w:szCs w:val="28"/>
        </w:rPr>
        <w:t>、</w:t>
      </w:r>
      <w:proofErr w:type="gramStart"/>
      <w:r w:rsidRPr="004944D7">
        <w:rPr>
          <w:rFonts w:ascii="標楷體" w:eastAsia="標楷體" w:hAnsi="標楷體" w:hint="eastAsia"/>
          <w:sz w:val="28"/>
          <w:szCs w:val="28"/>
        </w:rPr>
        <w:t>福仁宮</w:t>
      </w:r>
      <w:proofErr w:type="gramEnd"/>
      <w:r w:rsidRPr="004944D7">
        <w:rPr>
          <w:rFonts w:ascii="標楷體" w:eastAsia="標楷體" w:hAnsi="標楷體" w:hint="eastAsia"/>
          <w:sz w:val="28"/>
          <w:szCs w:val="28"/>
        </w:rPr>
        <w:t>、</w:t>
      </w:r>
      <w:r>
        <w:rPr>
          <w:rFonts w:ascii="標楷體" w:eastAsia="標楷體" w:hAnsi="標楷體" w:hint="eastAsia"/>
          <w:sz w:val="28"/>
          <w:szCs w:val="28"/>
        </w:rPr>
        <w:t>迷宮巷</w:t>
      </w:r>
      <w:r w:rsidRPr="004944D7">
        <w:rPr>
          <w:rFonts w:ascii="標楷體" w:eastAsia="標楷體" w:hAnsi="標楷體" w:hint="eastAsia"/>
          <w:sz w:val="28"/>
          <w:szCs w:val="28"/>
        </w:rPr>
        <w:t>、大溪普濟堂</w:t>
      </w:r>
      <w:r w:rsidR="00B2183F">
        <w:rPr>
          <w:rFonts w:ascii="標楷體" w:eastAsia="標楷體" w:hAnsi="標楷體" w:hint="eastAsia"/>
          <w:sz w:val="28"/>
          <w:szCs w:val="28"/>
        </w:rPr>
        <w:t>、</w:t>
      </w:r>
      <w:r w:rsidRPr="004944D7">
        <w:rPr>
          <w:rFonts w:ascii="標楷體" w:eastAsia="標楷體" w:hAnsi="標楷體" w:hint="eastAsia"/>
          <w:sz w:val="28"/>
          <w:szCs w:val="28"/>
        </w:rPr>
        <w:t>大溪公園、武德殿、木藝館</w:t>
      </w:r>
    </w:p>
    <w:p w14:paraId="3A916BBB" w14:textId="4FB87564" w:rsidR="00257567" w:rsidRPr="004944D7" w:rsidRDefault="00257567" w:rsidP="00257567">
      <w:pPr>
        <w:rPr>
          <w:rFonts w:ascii="標楷體" w:eastAsia="標楷體" w:hAnsi="標楷體"/>
          <w:sz w:val="28"/>
          <w:szCs w:val="28"/>
        </w:rPr>
      </w:pPr>
      <w:r>
        <w:rPr>
          <w:rFonts w:ascii="標楷體" w:eastAsia="標楷體" w:hAnsi="標楷體" w:hint="eastAsia"/>
          <w:sz w:val="28"/>
          <w:szCs w:val="28"/>
        </w:rPr>
        <w:t>1</w:t>
      </w:r>
      <w:r>
        <w:rPr>
          <w:rFonts w:ascii="標楷體" w:eastAsia="標楷體" w:hAnsi="標楷體"/>
          <w:sz w:val="28"/>
          <w:szCs w:val="28"/>
        </w:rPr>
        <w:t>4</w:t>
      </w:r>
      <w:r>
        <w:rPr>
          <w:rFonts w:ascii="標楷體" w:eastAsia="標楷體" w:hAnsi="標楷體" w:hint="eastAsia"/>
          <w:sz w:val="28"/>
          <w:szCs w:val="28"/>
        </w:rPr>
        <w:t>：</w:t>
      </w:r>
      <w:r>
        <w:rPr>
          <w:rFonts w:ascii="標楷體" w:eastAsia="標楷體" w:hAnsi="標楷體"/>
          <w:sz w:val="28"/>
          <w:szCs w:val="28"/>
        </w:rPr>
        <w:t>30~15</w:t>
      </w:r>
      <w:r>
        <w:rPr>
          <w:rFonts w:ascii="標楷體" w:eastAsia="標楷體" w:hAnsi="標楷體" w:hint="eastAsia"/>
          <w:sz w:val="28"/>
          <w:szCs w:val="28"/>
        </w:rPr>
        <w:t>：0</w:t>
      </w:r>
      <w:r>
        <w:rPr>
          <w:rFonts w:ascii="標楷體" w:eastAsia="標楷體" w:hAnsi="標楷體"/>
          <w:sz w:val="28"/>
          <w:szCs w:val="28"/>
        </w:rPr>
        <w:t>0</w:t>
      </w:r>
      <w:r w:rsidR="00B2183F">
        <w:rPr>
          <w:rFonts w:ascii="標楷體" w:eastAsia="標楷體" w:hAnsi="標楷體" w:hint="eastAsia"/>
          <w:sz w:val="28"/>
          <w:szCs w:val="28"/>
        </w:rPr>
        <w:t>自由</w:t>
      </w:r>
      <w:r>
        <w:rPr>
          <w:rFonts w:ascii="標楷體" w:eastAsia="標楷體" w:hAnsi="標楷體" w:hint="eastAsia"/>
          <w:sz w:val="28"/>
          <w:szCs w:val="28"/>
        </w:rPr>
        <w:t>活動</w:t>
      </w:r>
      <w:r w:rsidR="00B2183F">
        <w:rPr>
          <w:rFonts w:ascii="標楷體" w:eastAsia="標楷體" w:hAnsi="標楷體" w:hint="eastAsia"/>
          <w:sz w:val="28"/>
          <w:szCs w:val="28"/>
        </w:rPr>
        <w:t>、步行前往</w:t>
      </w:r>
      <w:r w:rsidR="00B2183F" w:rsidRPr="00B2183F">
        <w:rPr>
          <w:rFonts w:ascii="標楷體" w:eastAsia="標楷體" w:hAnsi="標楷體" w:hint="eastAsia"/>
          <w:sz w:val="28"/>
          <w:szCs w:val="28"/>
        </w:rPr>
        <w:t>大溪橋下</w:t>
      </w:r>
    </w:p>
    <w:p w14:paraId="61E04378" w14:textId="727C6EB1" w:rsidR="00257567" w:rsidRPr="00B2183F" w:rsidRDefault="00257567" w:rsidP="00055F97">
      <w:pPr>
        <w:rPr>
          <w:rFonts w:ascii="標楷體" w:eastAsia="標楷體" w:hAnsi="標楷體"/>
          <w:b/>
          <w:bCs/>
          <w:sz w:val="28"/>
          <w:szCs w:val="28"/>
        </w:rPr>
      </w:pPr>
      <w:r w:rsidRPr="004944D7">
        <w:rPr>
          <w:rFonts w:ascii="標楷體" w:eastAsia="標楷體" w:hAnsi="標楷體" w:hint="eastAsia"/>
          <w:sz w:val="28"/>
          <w:szCs w:val="28"/>
        </w:rPr>
        <w:t>1</w:t>
      </w:r>
      <w:r w:rsidR="00B2183F">
        <w:rPr>
          <w:rFonts w:ascii="標楷體" w:eastAsia="標楷體" w:hAnsi="標楷體" w:hint="eastAsia"/>
          <w:sz w:val="28"/>
          <w:szCs w:val="28"/>
        </w:rPr>
        <w:t>5</w:t>
      </w:r>
      <w:r w:rsidRPr="004944D7">
        <w:rPr>
          <w:rFonts w:ascii="標楷體" w:eastAsia="標楷體" w:hAnsi="標楷體" w:hint="eastAsia"/>
          <w:sz w:val="28"/>
          <w:szCs w:val="28"/>
        </w:rPr>
        <w:t>：</w:t>
      </w:r>
      <w:r w:rsidRPr="004944D7">
        <w:rPr>
          <w:rFonts w:ascii="標楷體" w:eastAsia="標楷體" w:hAnsi="標楷體"/>
          <w:sz w:val="28"/>
          <w:szCs w:val="28"/>
        </w:rPr>
        <w:t>30</w:t>
      </w:r>
      <w:r>
        <w:rPr>
          <w:rFonts w:ascii="標楷體" w:eastAsia="標楷體" w:hAnsi="標楷體" w:hint="eastAsia"/>
          <w:sz w:val="28"/>
          <w:szCs w:val="28"/>
        </w:rPr>
        <w:t>集合</w:t>
      </w:r>
      <w:r w:rsidRPr="004944D7">
        <w:rPr>
          <w:rFonts w:ascii="標楷體" w:eastAsia="標楷體" w:hAnsi="標楷體" w:hint="eastAsia"/>
          <w:sz w:val="28"/>
          <w:szCs w:val="28"/>
        </w:rPr>
        <w:t>上車</w:t>
      </w:r>
      <w:r>
        <w:rPr>
          <w:rFonts w:ascii="標楷體" w:eastAsia="標楷體" w:hAnsi="標楷體" w:hint="eastAsia"/>
          <w:sz w:val="28"/>
          <w:szCs w:val="28"/>
        </w:rPr>
        <w:t>賦歸</w:t>
      </w:r>
    </w:p>
    <w:sectPr w:rsidR="00257567" w:rsidRPr="00B2183F" w:rsidSect="00B2183F">
      <w:pgSz w:w="11906" w:h="16838"/>
      <w:pgMar w:top="1440" w:right="1133"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2C7FE4" w14:textId="77777777" w:rsidR="00A27526" w:rsidRDefault="00A27526" w:rsidP="00F1011C">
      <w:r>
        <w:separator/>
      </w:r>
    </w:p>
  </w:endnote>
  <w:endnote w:type="continuationSeparator" w:id="0">
    <w:p w14:paraId="6174068C" w14:textId="77777777" w:rsidR="00A27526" w:rsidRDefault="00A27526" w:rsidP="00F101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1158A8" w14:textId="77777777" w:rsidR="00A27526" w:rsidRDefault="00A27526" w:rsidP="00F1011C">
      <w:r>
        <w:separator/>
      </w:r>
    </w:p>
  </w:footnote>
  <w:footnote w:type="continuationSeparator" w:id="0">
    <w:p w14:paraId="63964673" w14:textId="77777777" w:rsidR="00A27526" w:rsidRDefault="00A27526" w:rsidP="00F101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78404C"/>
    <w:multiLevelType w:val="hybridMultilevel"/>
    <w:tmpl w:val="A99AFD0E"/>
    <w:lvl w:ilvl="0" w:tplc="C8A8515C">
      <w:start w:val="1"/>
      <w:numFmt w:val="taiwaneseCountingThousand"/>
      <w:lvlText w:val="(%1)"/>
      <w:lvlJc w:val="left"/>
      <w:pPr>
        <w:ind w:left="390" w:hanging="39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326466F1"/>
    <w:multiLevelType w:val="hybridMultilevel"/>
    <w:tmpl w:val="319A3220"/>
    <w:lvl w:ilvl="0" w:tplc="7070D650">
      <w:start w:val="1"/>
      <w:numFmt w:val="decimal"/>
      <w:lvlText w:val="%1."/>
      <w:lvlJc w:val="left"/>
      <w:pPr>
        <w:ind w:left="284" w:hanging="284"/>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3D0B131D"/>
    <w:multiLevelType w:val="hybridMultilevel"/>
    <w:tmpl w:val="37E81D6A"/>
    <w:lvl w:ilvl="0" w:tplc="EF78638A">
      <w:start w:val="1"/>
      <w:numFmt w:val="taiwaneseCountingThousand"/>
      <w:lvlText w:val="%1、"/>
      <w:lvlJc w:val="left"/>
      <w:pPr>
        <w:ind w:left="480" w:hanging="480"/>
      </w:pPr>
      <w:rPr>
        <w:rFonts w:ascii="Times New Roman" w:eastAsia="標楷體" w:hAnsi="Times New Roman" w:cs="Times New Roman"/>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5876706F"/>
    <w:multiLevelType w:val="hybridMultilevel"/>
    <w:tmpl w:val="FBEE972E"/>
    <w:lvl w:ilvl="0" w:tplc="845AEC62">
      <w:start w:val="1"/>
      <w:numFmt w:val="decimal"/>
      <w:lvlText w:val="(%1)"/>
      <w:lvlJc w:val="left"/>
      <w:pPr>
        <w:ind w:left="644" w:hanging="360"/>
      </w:pPr>
      <w:rPr>
        <w:rFonts w:ascii="Times New Roman" w:eastAsia="標楷體" w:hAnsi="Times New Roman" w:hint="default"/>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5F97"/>
    <w:rsid w:val="00055F97"/>
    <w:rsid w:val="00067F6B"/>
    <w:rsid w:val="001101EA"/>
    <w:rsid w:val="00123F76"/>
    <w:rsid w:val="0016197B"/>
    <w:rsid w:val="001A35E6"/>
    <w:rsid w:val="001E5AD3"/>
    <w:rsid w:val="001F1AF2"/>
    <w:rsid w:val="00246594"/>
    <w:rsid w:val="00257567"/>
    <w:rsid w:val="00274AE4"/>
    <w:rsid w:val="002D6811"/>
    <w:rsid w:val="004404A2"/>
    <w:rsid w:val="004405D5"/>
    <w:rsid w:val="004E1E2A"/>
    <w:rsid w:val="005330AA"/>
    <w:rsid w:val="007231B2"/>
    <w:rsid w:val="0074331D"/>
    <w:rsid w:val="008F6624"/>
    <w:rsid w:val="00935E4B"/>
    <w:rsid w:val="00971B1C"/>
    <w:rsid w:val="00A0406A"/>
    <w:rsid w:val="00A27526"/>
    <w:rsid w:val="00B2183F"/>
    <w:rsid w:val="00B4320B"/>
    <w:rsid w:val="00C9053B"/>
    <w:rsid w:val="00CB1B22"/>
    <w:rsid w:val="00E543FE"/>
    <w:rsid w:val="00EB412B"/>
    <w:rsid w:val="00EB5A63"/>
    <w:rsid w:val="00ED79C9"/>
    <w:rsid w:val="00F1011C"/>
    <w:rsid w:val="00F4431B"/>
    <w:rsid w:val="00F91A6A"/>
    <w:rsid w:val="00FA3D97"/>
    <w:rsid w:val="00FF2E4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D75066"/>
  <w15:chartTrackingRefBased/>
  <w15:docId w15:val="{3739A813-D525-420B-95E0-C3FF582E4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2">
    <w:name w:val="heading 2"/>
    <w:basedOn w:val="a"/>
    <w:link w:val="20"/>
    <w:uiPriority w:val="9"/>
    <w:qFormat/>
    <w:rsid w:val="00ED79C9"/>
    <w:pPr>
      <w:widowControl/>
      <w:spacing w:before="100" w:beforeAutospacing="1" w:after="100" w:afterAutospacing="1"/>
      <w:outlineLvl w:val="1"/>
    </w:pPr>
    <w:rPr>
      <w:rFonts w:ascii="新細明體" w:eastAsia="新細明體" w:hAnsi="新細明體" w:cs="新細明體"/>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055F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link w:val="a5"/>
    <w:qFormat/>
    <w:rsid w:val="00055F97"/>
    <w:pPr>
      <w:ind w:leftChars="200" w:left="480"/>
    </w:pPr>
  </w:style>
  <w:style w:type="character" w:customStyle="1" w:styleId="a5">
    <w:name w:val="清單段落 字元"/>
    <w:link w:val="a4"/>
    <w:rsid w:val="00055F97"/>
  </w:style>
  <w:style w:type="paragraph" w:styleId="a6">
    <w:name w:val="header"/>
    <w:basedOn w:val="a"/>
    <w:link w:val="a7"/>
    <w:uiPriority w:val="99"/>
    <w:unhideWhenUsed/>
    <w:rsid w:val="00F1011C"/>
    <w:pPr>
      <w:tabs>
        <w:tab w:val="center" w:pos="4153"/>
        <w:tab w:val="right" w:pos="8306"/>
      </w:tabs>
      <w:snapToGrid w:val="0"/>
    </w:pPr>
    <w:rPr>
      <w:sz w:val="20"/>
      <w:szCs w:val="20"/>
    </w:rPr>
  </w:style>
  <w:style w:type="character" w:customStyle="1" w:styleId="a7">
    <w:name w:val="頁首 字元"/>
    <w:basedOn w:val="a0"/>
    <w:link w:val="a6"/>
    <w:uiPriority w:val="99"/>
    <w:rsid w:val="00F1011C"/>
    <w:rPr>
      <w:sz w:val="20"/>
      <w:szCs w:val="20"/>
    </w:rPr>
  </w:style>
  <w:style w:type="paragraph" w:styleId="a8">
    <w:name w:val="footer"/>
    <w:basedOn w:val="a"/>
    <w:link w:val="a9"/>
    <w:uiPriority w:val="99"/>
    <w:unhideWhenUsed/>
    <w:rsid w:val="00F1011C"/>
    <w:pPr>
      <w:tabs>
        <w:tab w:val="center" w:pos="4153"/>
        <w:tab w:val="right" w:pos="8306"/>
      </w:tabs>
      <w:snapToGrid w:val="0"/>
    </w:pPr>
    <w:rPr>
      <w:sz w:val="20"/>
      <w:szCs w:val="20"/>
    </w:rPr>
  </w:style>
  <w:style w:type="character" w:customStyle="1" w:styleId="a9">
    <w:name w:val="頁尾 字元"/>
    <w:basedOn w:val="a0"/>
    <w:link w:val="a8"/>
    <w:uiPriority w:val="99"/>
    <w:rsid w:val="00F1011C"/>
    <w:rPr>
      <w:sz w:val="20"/>
      <w:szCs w:val="20"/>
    </w:rPr>
  </w:style>
  <w:style w:type="character" w:styleId="aa">
    <w:name w:val="Hyperlink"/>
    <w:basedOn w:val="a0"/>
    <w:uiPriority w:val="99"/>
    <w:semiHidden/>
    <w:unhideWhenUsed/>
    <w:rsid w:val="00123F76"/>
    <w:rPr>
      <w:color w:val="0000FF"/>
      <w:u w:val="single"/>
    </w:rPr>
  </w:style>
  <w:style w:type="character" w:customStyle="1" w:styleId="20">
    <w:name w:val="標題 2 字元"/>
    <w:basedOn w:val="a0"/>
    <w:link w:val="2"/>
    <w:uiPriority w:val="9"/>
    <w:rsid w:val="00ED79C9"/>
    <w:rPr>
      <w:rFonts w:ascii="新細明體" w:eastAsia="新細明體" w:hAnsi="新細明體" w:cs="新細明體"/>
      <w:b/>
      <w:bCs/>
      <w:kern w:val="0"/>
      <w:sz w:val="36"/>
      <w:szCs w:val="36"/>
    </w:rPr>
  </w:style>
  <w:style w:type="paragraph" w:styleId="Web">
    <w:name w:val="Normal (Web)"/>
    <w:basedOn w:val="a"/>
    <w:uiPriority w:val="99"/>
    <w:semiHidden/>
    <w:unhideWhenUsed/>
    <w:rsid w:val="00ED79C9"/>
    <w:pPr>
      <w:widowControl/>
      <w:spacing w:before="100" w:beforeAutospacing="1" w:after="100" w:afterAutospacing="1"/>
    </w:pPr>
    <w:rPr>
      <w:rFonts w:ascii="新細明體" w:eastAsia="新細明體" w:hAnsi="新細明體" w:cs="新細明體"/>
      <w:kern w:val="0"/>
      <w:szCs w:val="24"/>
    </w:rPr>
  </w:style>
  <w:style w:type="character" w:customStyle="1" w:styleId="w8qarf">
    <w:name w:val="w8qarf"/>
    <w:basedOn w:val="a0"/>
    <w:rsid w:val="00971B1C"/>
  </w:style>
  <w:style w:type="character" w:customStyle="1" w:styleId="lrzxr">
    <w:name w:val="lrzxr"/>
    <w:basedOn w:val="a0"/>
    <w:rsid w:val="00971B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1423853">
      <w:bodyDiv w:val="1"/>
      <w:marLeft w:val="0"/>
      <w:marRight w:val="0"/>
      <w:marTop w:val="0"/>
      <w:marBottom w:val="0"/>
      <w:divBdr>
        <w:top w:val="none" w:sz="0" w:space="0" w:color="auto"/>
        <w:left w:val="none" w:sz="0" w:space="0" w:color="auto"/>
        <w:bottom w:val="none" w:sz="0" w:space="0" w:color="auto"/>
        <w:right w:val="none" w:sz="0" w:space="0" w:color="auto"/>
      </w:divBdr>
      <w:divsChild>
        <w:div w:id="349795652">
          <w:marLeft w:val="0"/>
          <w:marRight w:val="0"/>
          <w:marTop w:val="0"/>
          <w:marBottom w:val="0"/>
          <w:divBdr>
            <w:top w:val="none" w:sz="0" w:space="0" w:color="auto"/>
            <w:left w:val="none" w:sz="0" w:space="0" w:color="auto"/>
            <w:bottom w:val="none" w:sz="0" w:space="0" w:color="auto"/>
            <w:right w:val="none" w:sz="0" w:space="0" w:color="auto"/>
          </w:divBdr>
        </w:div>
        <w:div w:id="1512796593">
          <w:marLeft w:val="0"/>
          <w:marRight w:val="0"/>
          <w:marTop w:val="0"/>
          <w:marBottom w:val="0"/>
          <w:divBdr>
            <w:top w:val="none" w:sz="0" w:space="0" w:color="auto"/>
            <w:left w:val="none" w:sz="0" w:space="0" w:color="auto"/>
            <w:bottom w:val="none" w:sz="0" w:space="0" w:color="auto"/>
            <w:right w:val="none" w:sz="0" w:space="0" w:color="auto"/>
          </w:divBdr>
        </w:div>
        <w:div w:id="1340740587">
          <w:marLeft w:val="0"/>
          <w:marRight w:val="0"/>
          <w:marTop w:val="0"/>
          <w:marBottom w:val="0"/>
          <w:divBdr>
            <w:top w:val="none" w:sz="0" w:space="0" w:color="auto"/>
            <w:left w:val="none" w:sz="0" w:space="0" w:color="auto"/>
            <w:bottom w:val="none" w:sz="0" w:space="0" w:color="auto"/>
            <w:right w:val="none" w:sz="0" w:space="0" w:color="auto"/>
          </w:divBdr>
        </w:div>
      </w:divsChild>
    </w:div>
    <w:div w:id="924874288">
      <w:bodyDiv w:val="1"/>
      <w:marLeft w:val="0"/>
      <w:marRight w:val="0"/>
      <w:marTop w:val="0"/>
      <w:marBottom w:val="0"/>
      <w:divBdr>
        <w:top w:val="none" w:sz="0" w:space="0" w:color="auto"/>
        <w:left w:val="none" w:sz="0" w:space="0" w:color="auto"/>
        <w:bottom w:val="none" w:sz="0" w:space="0" w:color="auto"/>
        <w:right w:val="none" w:sz="0" w:space="0" w:color="auto"/>
      </w:divBdr>
    </w:div>
    <w:div w:id="1209561506">
      <w:bodyDiv w:val="1"/>
      <w:marLeft w:val="0"/>
      <w:marRight w:val="0"/>
      <w:marTop w:val="0"/>
      <w:marBottom w:val="0"/>
      <w:divBdr>
        <w:top w:val="none" w:sz="0" w:space="0" w:color="auto"/>
        <w:left w:val="none" w:sz="0" w:space="0" w:color="auto"/>
        <w:bottom w:val="none" w:sz="0" w:space="0" w:color="auto"/>
        <w:right w:val="none" w:sz="0" w:space="0" w:color="auto"/>
      </w:divBdr>
    </w:div>
    <w:div w:id="1428425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164</Words>
  <Characters>936</Characters>
  <Application>Microsoft Office Word</Application>
  <DocSecurity>0</DocSecurity>
  <Lines>7</Lines>
  <Paragraphs>2</Paragraphs>
  <ScaleCrop>false</ScaleCrop>
  <Company/>
  <LinksUpToDate>false</LinksUpToDate>
  <CharactersWithSpaces>1098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Yun Tien</cp:lastModifiedBy>
  <cp:revision>2</cp:revision>
  <dcterms:created xsi:type="dcterms:W3CDTF">2024-10-30T00:33:00Z</dcterms:created>
  <dcterms:modified xsi:type="dcterms:W3CDTF">2024-10-30T00:33:00Z</dcterms:modified>
</cp:coreProperties>
</file>